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153F4" w14:textId="065AEEEA" w:rsidR="004353D7" w:rsidRPr="00FB7098" w:rsidRDefault="004353D7" w:rsidP="00CC1556">
      <w:pPr>
        <w:spacing w:after="400" w:line="276" w:lineRule="auto"/>
        <w:ind w:firstLine="567"/>
        <w:jc w:val="both"/>
        <w:rPr>
          <w:rFonts w:ascii="Cambria" w:hAnsi="Cambria"/>
          <w:color w:val="000000"/>
        </w:rPr>
      </w:pPr>
      <w:bookmarkStart w:id="0" w:name="_Hlk51659180"/>
      <w:r w:rsidRPr="001D34DF">
        <w:rPr>
          <w:rFonts w:ascii="Cambria" w:hAnsi="Cambria"/>
          <w:color w:val="000000"/>
        </w:rPr>
        <w:t>Na temelju članaka 5</w:t>
      </w:r>
      <w:r w:rsidR="00CE5D50" w:rsidRPr="001D34DF">
        <w:rPr>
          <w:rFonts w:ascii="Cambria" w:hAnsi="Cambria"/>
          <w:color w:val="000000"/>
        </w:rPr>
        <w:t>5</w:t>
      </w:r>
      <w:r w:rsidRPr="001D34DF">
        <w:rPr>
          <w:rFonts w:ascii="Cambria" w:hAnsi="Cambria"/>
          <w:color w:val="000000"/>
        </w:rPr>
        <w:t>. Zakona o upravljanju nekretninama i pokretninama u vlasništvu Republike Hrvatske (»Narodne novine«, broj 155/23</w:t>
      </w:r>
      <w:r w:rsidRPr="00A24288">
        <w:rPr>
          <w:rFonts w:ascii="Cambria" w:hAnsi="Cambria"/>
          <w:color w:val="000000"/>
        </w:rPr>
        <w:t xml:space="preserve">), članka </w:t>
      </w:r>
      <w:r w:rsidR="00441528" w:rsidRPr="00A24288">
        <w:rPr>
          <w:rFonts w:ascii="Cambria" w:hAnsi="Cambria"/>
          <w:color w:val="000000"/>
        </w:rPr>
        <w:t>24. Statuta Općine Barban (»Službene novine Općine Barban«, broj 22/13, 12/18, 60/21, 04/22</w:t>
      </w:r>
      <w:r w:rsidR="00CF2B48" w:rsidRPr="00A24288">
        <w:rPr>
          <w:rFonts w:ascii="Cambria" w:hAnsi="Cambria"/>
          <w:color w:val="000000"/>
        </w:rPr>
        <w:t xml:space="preserve"> i </w:t>
      </w:r>
      <w:r w:rsidR="00561F8B" w:rsidRPr="00A24288">
        <w:rPr>
          <w:rFonts w:ascii="Cambria" w:hAnsi="Cambria"/>
          <w:color w:val="000000"/>
        </w:rPr>
        <w:t>0</w:t>
      </w:r>
      <w:r w:rsidR="00CF2B48" w:rsidRPr="00A24288">
        <w:rPr>
          <w:rFonts w:ascii="Cambria" w:hAnsi="Cambria"/>
          <w:color w:val="000000"/>
        </w:rPr>
        <w:t>1/25</w:t>
      </w:r>
      <w:r w:rsidR="00441528" w:rsidRPr="00A24288">
        <w:rPr>
          <w:rFonts w:ascii="Cambria" w:hAnsi="Cambria"/>
          <w:color w:val="000000"/>
        </w:rPr>
        <w:t>), Strategije upravljanja imovinom u vlasništvu Općine Barban za razdoblje od 2022. do 2028. godine (»Službene novine Općine Barban«, broj 09/22)</w:t>
      </w:r>
      <w:r w:rsidR="00614F3A" w:rsidRPr="00A24288">
        <w:rPr>
          <w:rFonts w:ascii="Cambria" w:hAnsi="Cambria"/>
          <w:color w:val="000000"/>
        </w:rPr>
        <w:t xml:space="preserve"> i Godišnjeg plana upravljanja </w:t>
      </w:r>
      <w:r w:rsidR="00527BA8" w:rsidRPr="00A24288">
        <w:rPr>
          <w:rFonts w:ascii="Cambria" w:hAnsi="Cambria"/>
          <w:color w:val="000000"/>
        </w:rPr>
        <w:t>nekretninama i pokretninama</w:t>
      </w:r>
      <w:r w:rsidR="00614F3A" w:rsidRPr="00A24288">
        <w:rPr>
          <w:rFonts w:ascii="Cambria" w:hAnsi="Cambria"/>
          <w:color w:val="000000"/>
        </w:rPr>
        <w:t xml:space="preserve"> u vlasništvu Općine </w:t>
      </w:r>
      <w:r w:rsidR="00441528" w:rsidRPr="00A24288">
        <w:rPr>
          <w:rFonts w:ascii="Cambria" w:hAnsi="Cambria"/>
          <w:color w:val="000000"/>
        </w:rPr>
        <w:t>Barban</w:t>
      </w:r>
      <w:r w:rsidR="00614F3A" w:rsidRPr="00A24288">
        <w:rPr>
          <w:rFonts w:ascii="Cambria" w:hAnsi="Cambria"/>
          <w:color w:val="000000"/>
        </w:rPr>
        <w:t xml:space="preserve"> za 202</w:t>
      </w:r>
      <w:r w:rsidR="00527BA8" w:rsidRPr="00A24288">
        <w:rPr>
          <w:rFonts w:ascii="Cambria" w:hAnsi="Cambria"/>
          <w:color w:val="000000"/>
        </w:rPr>
        <w:t>5</w:t>
      </w:r>
      <w:r w:rsidR="00614F3A" w:rsidRPr="00A24288">
        <w:rPr>
          <w:rFonts w:ascii="Cambria" w:hAnsi="Cambria"/>
          <w:color w:val="000000"/>
        </w:rPr>
        <w:t>. godinu (</w:t>
      </w:r>
      <w:r w:rsidR="00441528" w:rsidRPr="00A24288">
        <w:rPr>
          <w:rFonts w:ascii="Cambria" w:hAnsi="Cambria"/>
          <w:color w:val="000000"/>
        </w:rPr>
        <w:t xml:space="preserve">»Službene novine Općine Barban«, broj </w:t>
      </w:r>
      <w:r w:rsidR="009E1525" w:rsidRPr="00A24288">
        <w:rPr>
          <w:rFonts w:ascii="Cambria" w:hAnsi="Cambria"/>
          <w:color w:val="000000"/>
        </w:rPr>
        <w:t>07</w:t>
      </w:r>
      <w:r w:rsidR="00441528" w:rsidRPr="00A24288">
        <w:rPr>
          <w:rFonts w:ascii="Cambria" w:hAnsi="Cambria"/>
          <w:color w:val="000000"/>
        </w:rPr>
        <w:t>/2</w:t>
      </w:r>
      <w:r w:rsidR="00527BA8" w:rsidRPr="00A24288">
        <w:rPr>
          <w:rFonts w:ascii="Cambria" w:hAnsi="Cambria"/>
          <w:color w:val="000000"/>
        </w:rPr>
        <w:t>4</w:t>
      </w:r>
      <w:r w:rsidR="00614F3A" w:rsidRPr="00A24288">
        <w:rPr>
          <w:rFonts w:ascii="Cambria" w:hAnsi="Cambria"/>
          <w:color w:val="000000"/>
        </w:rPr>
        <w:t>)</w:t>
      </w:r>
      <w:r w:rsidR="00CC1556" w:rsidRPr="00A24288">
        <w:rPr>
          <w:rFonts w:ascii="Cambria" w:hAnsi="Cambria"/>
          <w:color w:val="000000"/>
        </w:rPr>
        <w:t xml:space="preserve">, </w:t>
      </w:r>
      <w:r w:rsidR="008C4D9B" w:rsidRPr="00A24288">
        <w:rPr>
          <w:rFonts w:ascii="Cambria" w:hAnsi="Cambria"/>
          <w:color w:val="000000"/>
        </w:rPr>
        <w:t>Općinsko vijeće</w:t>
      </w:r>
      <w:r w:rsidRPr="00A24288">
        <w:rPr>
          <w:rFonts w:ascii="Cambria" w:hAnsi="Cambria"/>
          <w:color w:val="000000"/>
        </w:rPr>
        <w:t xml:space="preserve"> Općine </w:t>
      </w:r>
      <w:r w:rsidR="00441528" w:rsidRPr="00A24288">
        <w:rPr>
          <w:rFonts w:ascii="Cambria" w:hAnsi="Cambria"/>
          <w:color w:val="000000"/>
        </w:rPr>
        <w:t>Barban</w:t>
      </w:r>
      <w:r w:rsidR="00335B15" w:rsidRPr="00A24288">
        <w:rPr>
          <w:rFonts w:ascii="Cambria" w:hAnsi="Cambria"/>
          <w:color w:val="000000"/>
        </w:rPr>
        <w:t xml:space="preserve"> </w:t>
      </w:r>
      <w:r w:rsidRPr="00A24288">
        <w:rPr>
          <w:rFonts w:ascii="Cambria" w:hAnsi="Cambria"/>
        </w:rPr>
        <w:t>dana __.__.202</w:t>
      </w:r>
      <w:r w:rsidR="00495AFC" w:rsidRPr="00A24288">
        <w:rPr>
          <w:rFonts w:ascii="Cambria" w:hAnsi="Cambria"/>
        </w:rPr>
        <w:t>6</w:t>
      </w:r>
      <w:r w:rsidRPr="00A24288">
        <w:rPr>
          <w:rFonts w:ascii="Cambria" w:hAnsi="Cambria"/>
        </w:rPr>
        <w:t>.</w:t>
      </w:r>
      <w:r w:rsidRPr="00A24288">
        <w:rPr>
          <w:rFonts w:ascii="Cambria" w:hAnsi="Cambria"/>
          <w:color w:val="000000"/>
        </w:rPr>
        <w:t xml:space="preserve"> godine, donosi</w:t>
      </w:r>
      <w:bookmarkEnd w:id="0"/>
    </w:p>
    <w:p w14:paraId="587DD072" w14:textId="77777777" w:rsidR="002F0936" w:rsidRPr="000028E7" w:rsidRDefault="002F0936" w:rsidP="002F0936">
      <w:pPr>
        <w:spacing w:line="276" w:lineRule="auto"/>
        <w:jc w:val="center"/>
        <w:rPr>
          <w:rFonts w:ascii="Cambria" w:hAnsi="Cambria"/>
          <w:b/>
          <w:bCs/>
          <w:color w:val="000000"/>
          <w:sz w:val="26"/>
          <w:szCs w:val="26"/>
        </w:rPr>
      </w:pPr>
      <w:r w:rsidRPr="000028E7">
        <w:rPr>
          <w:rFonts w:ascii="Cambria" w:hAnsi="Cambria"/>
          <w:b/>
          <w:bCs/>
          <w:color w:val="000000"/>
          <w:sz w:val="26"/>
          <w:szCs w:val="26"/>
        </w:rPr>
        <w:t xml:space="preserve">ODLUKU </w:t>
      </w:r>
    </w:p>
    <w:p w14:paraId="6DB28505" w14:textId="13C7D466" w:rsidR="002F0936" w:rsidRPr="000028E7" w:rsidRDefault="002F0936" w:rsidP="002F0936">
      <w:pPr>
        <w:spacing w:line="276" w:lineRule="auto"/>
        <w:jc w:val="center"/>
        <w:rPr>
          <w:rFonts w:ascii="Cambria" w:hAnsi="Cambria"/>
          <w:b/>
          <w:bCs/>
          <w:color w:val="000000"/>
        </w:rPr>
      </w:pPr>
      <w:r w:rsidRPr="000028E7">
        <w:rPr>
          <w:rFonts w:ascii="Cambria" w:hAnsi="Cambria"/>
          <w:b/>
          <w:bCs/>
          <w:color w:val="000000"/>
        </w:rPr>
        <w:t xml:space="preserve">O USVAJANJU IZVJEŠĆA O PROVEDBI PLANA UPRAVLJANJA </w:t>
      </w:r>
      <w:r w:rsidR="00671FF3">
        <w:rPr>
          <w:rFonts w:ascii="Cambria" w:hAnsi="Cambria"/>
          <w:b/>
          <w:bCs/>
          <w:color w:val="000000"/>
        </w:rPr>
        <w:t>NEKRETNINAMA I POKRETNINAMA</w:t>
      </w:r>
    </w:p>
    <w:p w14:paraId="74A60853" w14:textId="633B242F" w:rsidR="000B35CD" w:rsidRPr="00AE38E5" w:rsidRDefault="002F0936" w:rsidP="002F0936">
      <w:pPr>
        <w:spacing w:after="320" w:line="276" w:lineRule="auto"/>
        <w:jc w:val="center"/>
        <w:rPr>
          <w:rFonts w:ascii="Cambria" w:hAnsi="Cambria"/>
          <w:b/>
          <w:bCs/>
          <w:color w:val="000000"/>
        </w:rPr>
      </w:pPr>
      <w:r w:rsidRPr="000028E7">
        <w:rPr>
          <w:rFonts w:ascii="Cambria" w:hAnsi="Cambria"/>
          <w:b/>
          <w:bCs/>
          <w:color w:val="000000"/>
        </w:rPr>
        <w:t xml:space="preserve">U VLASNIŠTVU </w:t>
      </w:r>
      <w:r w:rsidR="0077284D" w:rsidRPr="0077284D">
        <w:rPr>
          <w:rFonts w:ascii="Cambria" w:hAnsi="Cambria"/>
          <w:b/>
          <w:bCs/>
          <w:color w:val="000000"/>
        </w:rPr>
        <w:t xml:space="preserve">OPĆINE </w:t>
      </w:r>
      <w:r w:rsidR="001C41A2">
        <w:rPr>
          <w:rFonts w:ascii="Cambria" w:hAnsi="Cambria"/>
          <w:b/>
          <w:bCs/>
          <w:color w:val="000000"/>
        </w:rPr>
        <w:t>BARBAN</w:t>
      </w:r>
      <w:r w:rsidR="00335B15">
        <w:rPr>
          <w:rFonts w:ascii="Cambria" w:hAnsi="Cambria"/>
          <w:b/>
          <w:bCs/>
          <w:color w:val="000000"/>
        </w:rPr>
        <w:t xml:space="preserve"> </w:t>
      </w:r>
      <w:r w:rsidR="004A0543" w:rsidRPr="00A24288">
        <w:rPr>
          <w:rFonts w:ascii="Cambria" w:hAnsi="Cambria"/>
          <w:b/>
          <w:bCs/>
          <w:color w:val="000000"/>
        </w:rPr>
        <w:t>ZA 202</w:t>
      </w:r>
      <w:r w:rsidR="00671FF3" w:rsidRPr="00A24288">
        <w:rPr>
          <w:rFonts w:ascii="Cambria" w:hAnsi="Cambria"/>
          <w:b/>
          <w:bCs/>
          <w:color w:val="000000"/>
        </w:rPr>
        <w:t>5</w:t>
      </w:r>
      <w:r w:rsidR="006A3A52" w:rsidRPr="00A24288">
        <w:rPr>
          <w:rFonts w:ascii="Cambria" w:hAnsi="Cambria"/>
          <w:b/>
          <w:bCs/>
          <w:color w:val="000000"/>
        </w:rPr>
        <w:t>. GODINU</w:t>
      </w:r>
      <w:r w:rsidR="00403E66">
        <w:rPr>
          <w:rFonts w:ascii="Cambria" w:hAnsi="Cambria"/>
          <w:b/>
          <w:bCs/>
          <w:color w:val="000000"/>
        </w:rPr>
        <w:t xml:space="preserve">  </w:t>
      </w:r>
      <w:r w:rsidR="00AE38E5">
        <w:rPr>
          <w:rFonts w:ascii="Cambria" w:hAnsi="Cambria"/>
          <w:b/>
          <w:bCs/>
          <w:color w:val="000000"/>
        </w:rPr>
        <w:t xml:space="preserve"> </w:t>
      </w:r>
    </w:p>
    <w:p w14:paraId="209A4D91" w14:textId="77777777" w:rsidR="002F0936" w:rsidRPr="000028E7" w:rsidRDefault="002F0936" w:rsidP="002F0936">
      <w:pPr>
        <w:spacing w:after="200" w:line="276" w:lineRule="auto"/>
        <w:jc w:val="center"/>
        <w:rPr>
          <w:rFonts w:ascii="Cambria" w:hAnsi="Cambria"/>
          <w:b/>
          <w:bCs/>
          <w:color w:val="000000"/>
        </w:rPr>
      </w:pPr>
      <w:r w:rsidRPr="000028E7">
        <w:rPr>
          <w:rFonts w:ascii="Cambria" w:hAnsi="Cambria"/>
          <w:color w:val="000000"/>
        </w:rPr>
        <w:t>I.</w:t>
      </w:r>
    </w:p>
    <w:p w14:paraId="113B07D1" w14:textId="798D3B20" w:rsidR="008C4D9B" w:rsidRDefault="008C4D9B" w:rsidP="00803AF5">
      <w:pPr>
        <w:spacing w:after="200" w:line="276" w:lineRule="auto"/>
        <w:ind w:firstLine="708"/>
        <w:jc w:val="both"/>
        <w:rPr>
          <w:rFonts w:asciiTheme="majorHAnsi" w:hAnsiTheme="majorHAnsi"/>
          <w:color w:val="000000"/>
        </w:rPr>
      </w:pPr>
      <w:r w:rsidRPr="006A7FEB">
        <w:rPr>
          <w:rFonts w:asciiTheme="majorHAnsi" w:hAnsiTheme="majorHAnsi"/>
          <w:color w:val="000000"/>
        </w:rPr>
        <w:t>Ovom Odlukom usvaja se</w:t>
      </w:r>
      <w:r w:rsidRPr="006A7FEB">
        <w:rPr>
          <w:rFonts w:asciiTheme="majorHAnsi" w:hAnsiTheme="majorHAnsi"/>
        </w:rPr>
        <w:t xml:space="preserve"> </w:t>
      </w:r>
      <w:r w:rsidRPr="006A7FEB">
        <w:rPr>
          <w:rFonts w:asciiTheme="majorHAnsi" w:hAnsiTheme="majorHAnsi"/>
          <w:color w:val="000000"/>
        </w:rPr>
        <w:t xml:space="preserve">Izvješće o provedbi </w:t>
      </w:r>
      <w:r w:rsidR="00803AF5">
        <w:rPr>
          <w:rFonts w:asciiTheme="majorHAnsi" w:hAnsiTheme="majorHAnsi"/>
          <w:color w:val="000000"/>
        </w:rPr>
        <w:t>P</w:t>
      </w:r>
      <w:r w:rsidRPr="006A7FEB">
        <w:rPr>
          <w:rFonts w:asciiTheme="majorHAnsi" w:hAnsiTheme="majorHAnsi"/>
          <w:color w:val="000000"/>
        </w:rPr>
        <w:t xml:space="preserve">lana upravljanja </w:t>
      </w:r>
      <w:r w:rsidR="00AE38E5">
        <w:rPr>
          <w:rFonts w:asciiTheme="majorHAnsi" w:hAnsiTheme="majorHAnsi"/>
          <w:color w:val="000000"/>
        </w:rPr>
        <w:t xml:space="preserve">nekretninama i </w:t>
      </w:r>
      <w:r w:rsidR="00AE38E5" w:rsidRPr="00B3086E">
        <w:rPr>
          <w:rFonts w:asciiTheme="majorHAnsi" w:hAnsiTheme="majorHAnsi"/>
          <w:color w:val="000000"/>
        </w:rPr>
        <w:t>pokretninama</w:t>
      </w:r>
      <w:r w:rsidRPr="00B3086E">
        <w:rPr>
          <w:rFonts w:asciiTheme="majorHAnsi" w:hAnsiTheme="majorHAnsi"/>
          <w:color w:val="000000"/>
        </w:rPr>
        <w:t xml:space="preserve"> za 202</w:t>
      </w:r>
      <w:r w:rsidR="00AE38E5" w:rsidRPr="00B3086E">
        <w:rPr>
          <w:rFonts w:asciiTheme="majorHAnsi" w:hAnsiTheme="majorHAnsi"/>
          <w:color w:val="000000"/>
        </w:rPr>
        <w:t>5</w:t>
      </w:r>
      <w:r w:rsidRPr="00B3086E">
        <w:rPr>
          <w:rFonts w:asciiTheme="majorHAnsi" w:hAnsiTheme="majorHAnsi"/>
          <w:color w:val="000000"/>
        </w:rPr>
        <w:t>. godinu kojeg</w:t>
      </w:r>
      <w:r w:rsidRPr="006A7FEB">
        <w:rPr>
          <w:rFonts w:asciiTheme="majorHAnsi" w:hAnsiTheme="majorHAnsi"/>
          <w:color w:val="000000"/>
        </w:rPr>
        <w:t xml:space="preserve"> načelnik Općine </w:t>
      </w:r>
      <w:r w:rsidR="001C41A2">
        <w:rPr>
          <w:rFonts w:asciiTheme="majorHAnsi" w:hAnsiTheme="majorHAnsi"/>
          <w:color w:val="000000"/>
        </w:rPr>
        <w:t xml:space="preserve">Barban </w:t>
      </w:r>
      <w:r w:rsidRPr="006A7FEB">
        <w:rPr>
          <w:rFonts w:asciiTheme="majorHAnsi" w:hAnsiTheme="majorHAnsi"/>
          <w:color w:val="000000"/>
        </w:rPr>
        <w:t>jednom godišnje podnosi Općinskom vijeću tekuće godine za prethodnu godinu</w:t>
      </w:r>
      <w:r>
        <w:rPr>
          <w:rFonts w:asciiTheme="majorHAnsi" w:hAnsiTheme="majorHAnsi"/>
          <w:color w:val="000000"/>
        </w:rPr>
        <w:t>.</w:t>
      </w:r>
      <w:r w:rsidR="008318BA">
        <w:rPr>
          <w:rFonts w:asciiTheme="majorHAnsi" w:hAnsiTheme="majorHAnsi"/>
          <w:color w:val="000000"/>
        </w:rPr>
        <w:t xml:space="preserve"> </w:t>
      </w:r>
      <w:r w:rsidR="00073335">
        <w:rPr>
          <w:rFonts w:asciiTheme="majorHAnsi" w:hAnsiTheme="majorHAnsi"/>
          <w:color w:val="000000"/>
        </w:rPr>
        <w:t xml:space="preserve">     </w:t>
      </w:r>
      <w:r w:rsidR="008318BA">
        <w:rPr>
          <w:rFonts w:asciiTheme="majorHAnsi" w:hAnsiTheme="majorHAnsi"/>
          <w:color w:val="000000"/>
        </w:rPr>
        <w:t xml:space="preserve"> </w:t>
      </w:r>
      <w:r w:rsidR="00AE38E5">
        <w:rPr>
          <w:rFonts w:asciiTheme="majorHAnsi" w:hAnsiTheme="majorHAnsi"/>
          <w:color w:val="000000"/>
        </w:rPr>
        <w:t xml:space="preserve"> </w:t>
      </w:r>
      <w:r w:rsidR="00937259">
        <w:rPr>
          <w:rFonts w:asciiTheme="majorHAnsi" w:hAnsiTheme="majorHAnsi"/>
          <w:color w:val="000000"/>
        </w:rPr>
        <w:t xml:space="preserve"> </w:t>
      </w:r>
      <w:r w:rsidR="00BF0573">
        <w:rPr>
          <w:rFonts w:asciiTheme="majorHAnsi" w:hAnsiTheme="majorHAnsi"/>
          <w:color w:val="000000"/>
        </w:rPr>
        <w:t xml:space="preserve"> </w:t>
      </w:r>
    </w:p>
    <w:p w14:paraId="0D8B6AF1" w14:textId="1A5D881A" w:rsidR="002F0936" w:rsidRPr="000028E7" w:rsidRDefault="002F0936" w:rsidP="002F0936">
      <w:pPr>
        <w:spacing w:after="200" w:line="276" w:lineRule="auto"/>
        <w:jc w:val="center"/>
        <w:rPr>
          <w:rFonts w:ascii="Cambria" w:hAnsi="Cambria"/>
          <w:color w:val="000000"/>
        </w:rPr>
      </w:pPr>
      <w:r w:rsidRPr="000028E7">
        <w:rPr>
          <w:rFonts w:ascii="Cambria" w:hAnsi="Cambria"/>
          <w:color w:val="000000"/>
        </w:rPr>
        <w:t>II.</w:t>
      </w:r>
    </w:p>
    <w:p w14:paraId="38925A12" w14:textId="7C7941DB" w:rsidR="002F0936" w:rsidRPr="000028E7" w:rsidRDefault="002F0936" w:rsidP="00F94E95">
      <w:pPr>
        <w:spacing w:after="200" w:line="276" w:lineRule="auto"/>
        <w:ind w:firstLine="567"/>
        <w:jc w:val="both"/>
        <w:rPr>
          <w:rFonts w:ascii="Cambria" w:hAnsi="Cambria"/>
        </w:rPr>
      </w:pPr>
      <w:r w:rsidRPr="00471B8D">
        <w:rPr>
          <w:rFonts w:ascii="Cambria" w:hAnsi="Cambria"/>
        </w:rPr>
        <w:t xml:space="preserve">Izvješće o provedbi Plana upravljanja </w:t>
      </w:r>
      <w:r w:rsidR="007E410C" w:rsidRPr="00471B8D">
        <w:rPr>
          <w:rFonts w:ascii="Cambria" w:hAnsi="Cambria"/>
        </w:rPr>
        <w:t>nekretninama i pokretninama</w:t>
      </w:r>
      <w:r w:rsidR="003B2E68" w:rsidRPr="00471B8D">
        <w:rPr>
          <w:rFonts w:ascii="Cambria" w:hAnsi="Cambria"/>
        </w:rPr>
        <w:t xml:space="preserve"> za 202</w:t>
      </w:r>
      <w:r w:rsidR="007E410C" w:rsidRPr="00471B8D">
        <w:rPr>
          <w:rFonts w:ascii="Cambria" w:hAnsi="Cambria"/>
        </w:rPr>
        <w:t>5</w:t>
      </w:r>
      <w:r w:rsidR="003B2E68" w:rsidRPr="00471B8D">
        <w:rPr>
          <w:rFonts w:ascii="Cambria" w:hAnsi="Cambria"/>
        </w:rPr>
        <w:t>. godinu predstavlja dokument u kojem se opisuje realizacija</w:t>
      </w:r>
      <w:r w:rsidR="0025288C" w:rsidRPr="00471B8D">
        <w:rPr>
          <w:rFonts w:ascii="Cambria" w:hAnsi="Cambria"/>
        </w:rPr>
        <w:t xml:space="preserve"> elemenata</w:t>
      </w:r>
      <w:r w:rsidR="0025288C">
        <w:rPr>
          <w:rFonts w:ascii="Cambria" w:hAnsi="Cambria"/>
        </w:rPr>
        <w:t xml:space="preserve"> strateškog planiranja postavljenih u</w:t>
      </w:r>
      <w:r w:rsidR="003B2E68">
        <w:rPr>
          <w:rFonts w:ascii="Cambria" w:hAnsi="Cambria"/>
        </w:rPr>
        <w:t xml:space="preserve"> </w:t>
      </w:r>
      <w:r w:rsidR="0073527F" w:rsidRPr="00E37849">
        <w:rPr>
          <w:rFonts w:ascii="Cambria" w:hAnsi="Cambria"/>
        </w:rPr>
        <w:t>Strategiji</w:t>
      </w:r>
      <w:r w:rsidR="0073527F">
        <w:rPr>
          <w:rFonts w:ascii="Cambria" w:hAnsi="Cambria"/>
        </w:rPr>
        <w:t xml:space="preserve"> </w:t>
      </w:r>
      <w:r w:rsidR="001C41A2" w:rsidRPr="001C41A2">
        <w:rPr>
          <w:rFonts w:ascii="Cambria" w:hAnsi="Cambria"/>
        </w:rPr>
        <w:t xml:space="preserve">upravljanja imovinom u vlasništvu Općine Barban za razdoblje od 2022. do 2028. godine (»Službene novine Općine Barban«, broj 09/22) </w:t>
      </w:r>
      <w:r w:rsidR="003B2E68">
        <w:rPr>
          <w:rFonts w:ascii="Cambria" w:hAnsi="Cambria"/>
        </w:rPr>
        <w:t>i Plan</w:t>
      </w:r>
      <w:r w:rsidR="0025288C">
        <w:rPr>
          <w:rFonts w:ascii="Cambria" w:hAnsi="Cambria"/>
        </w:rPr>
        <w:t>u</w:t>
      </w:r>
      <w:r w:rsidR="003B2E68">
        <w:rPr>
          <w:rFonts w:ascii="Cambria" w:hAnsi="Cambria"/>
        </w:rPr>
        <w:t xml:space="preserve"> upravljanja </w:t>
      </w:r>
      <w:r w:rsidR="007E410C">
        <w:rPr>
          <w:rFonts w:ascii="Cambria" w:hAnsi="Cambria"/>
        </w:rPr>
        <w:t>nekretninama i</w:t>
      </w:r>
      <w:r w:rsidR="00AF30E9">
        <w:rPr>
          <w:rFonts w:ascii="Cambria" w:hAnsi="Cambria"/>
        </w:rPr>
        <w:t xml:space="preserve"> pokretninama</w:t>
      </w:r>
      <w:r w:rsidR="007634E8">
        <w:rPr>
          <w:rFonts w:ascii="Cambria" w:hAnsi="Cambria"/>
        </w:rPr>
        <w:t xml:space="preserve"> u</w:t>
      </w:r>
      <w:r w:rsidR="003B2E68">
        <w:rPr>
          <w:rFonts w:ascii="Cambria" w:hAnsi="Cambria"/>
        </w:rPr>
        <w:t xml:space="preserve"> </w:t>
      </w:r>
      <w:r w:rsidR="007634E8" w:rsidRPr="007634E8">
        <w:rPr>
          <w:rFonts w:ascii="Cambria" w:hAnsi="Cambria"/>
        </w:rPr>
        <w:t xml:space="preserve">vlasništvu Općine </w:t>
      </w:r>
      <w:r w:rsidR="001C41A2" w:rsidRPr="00471B8D">
        <w:rPr>
          <w:rFonts w:ascii="Cambria" w:hAnsi="Cambria"/>
        </w:rPr>
        <w:t>Barban</w:t>
      </w:r>
      <w:r w:rsidR="00F50541" w:rsidRPr="00471B8D">
        <w:rPr>
          <w:rFonts w:ascii="Cambria" w:hAnsi="Cambria"/>
        </w:rPr>
        <w:t xml:space="preserve"> z</w:t>
      </w:r>
      <w:r w:rsidR="007634E8" w:rsidRPr="00471B8D">
        <w:rPr>
          <w:rFonts w:ascii="Cambria" w:hAnsi="Cambria"/>
        </w:rPr>
        <w:t>a 202</w:t>
      </w:r>
      <w:r w:rsidR="00AF30E9" w:rsidRPr="00471B8D">
        <w:rPr>
          <w:rFonts w:ascii="Cambria" w:hAnsi="Cambria"/>
        </w:rPr>
        <w:t>5</w:t>
      </w:r>
      <w:r w:rsidR="007634E8" w:rsidRPr="00471B8D">
        <w:rPr>
          <w:rFonts w:ascii="Cambria" w:hAnsi="Cambria"/>
        </w:rPr>
        <w:t>. godinu</w:t>
      </w:r>
      <w:r w:rsidR="001C41A2" w:rsidRPr="00471B8D">
        <w:rPr>
          <w:rFonts w:ascii="Cambria" w:hAnsi="Cambria"/>
        </w:rPr>
        <w:t xml:space="preserve"> (»Službene novine Općine Barban«, broj </w:t>
      </w:r>
      <w:r w:rsidR="0073527F" w:rsidRPr="00471B8D">
        <w:rPr>
          <w:rFonts w:ascii="Cambria" w:hAnsi="Cambria"/>
        </w:rPr>
        <w:t>07</w:t>
      </w:r>
      <w:r w:rsidR="001C41A2" w:rsidRPr="00471B8D">
        <w:rPr>
          <w:rFonts w:ascii="Cambria" w:hAnsi="Cambria"/>
        </w:rPr>
        <w:t>/2</w:t>
      </w:r>
      <w:r w:rsidR="00AF30E9" w:rsidRPr="00471B8D">
        <w:rPr>
          <w:rFonts w:ascii="Cambria" w:hAnsi="Cambria"/>
        </w:rPr>
        <w:t>4</w:t>
      </w:r>
      <w:r w:rsidR="001C41A2" w:rsidRPr="00471B8D">
        <w:rPr>
          <w:rFonts w:ascii="Cambria" w:hAnsi="Cambria"/>
        </w:rPr>
        <w:t>)</w:t>
      </w:r>
      <w:r w:rsidR="007634E8" w:rsidRPr="00471B8D">
        <w:rPr>
          <w:rFonts w:ascii="Cambria" w:hAnsi="Cambria"/>
        </w:rPr>
        <w:t>.</w:t>
      </w:r>
      <w:r w:rsidR="000F129C">
        <w:rPr>
          <w:rFonts w:ascii="Cambria" w:hAnsi="Cambria"/>
        </w:rPr>
        <w:t xml:space="preserve"> </w:t>
      </w:r>
      <w:r w:rsidR="00065BE9">
        <w:rPr>
          <w:rFonts w:ascii="Cambria" w:hAnsi="Cambria"/>
        </w:rPr>
        <w:t xml:space="preserve"> </w:t>
      </w:r>
      <w:r w:rsidR="007A2218">
        <w:rPr>
          <w:rFonts w:ascii="Cambria" w:hAnsi="Cambria"/>
        </w:rPr>
        <w:t xml:space="preserve">  </w:t>
      </w:r>
      <w:r w:rsidR="00DC3EAD">
        <w:rPr>
          <w:rFonts w:ascii="Cambria" w:hAnsi="Cambria"/>
        </w:rPr>
        <w:t xml:space="preserve">    </w:t>
      </w:r>
    </w:p>
    <w:p w14:paraId="3AB0C5CC" w14:textId="68367366" w:rsidR="002F0936" w:rsidRPr="000028E7" w:rsidRDefault="002F0936" w:rsidP="002F0936">
      <w:pPr>
        <w:spacing w:after="200" w:line="276" w:lineRule="auto"/>
        <w:jc w:val="center"/>
        <w:rPr>
          <w:rFonts w:ascii="Cambria" w:hAnsi="Cambria"/>
          <w:color w:val="000000"/>
        </w:rPr>
      </w:pPr>
      <w:r w:rsidRPr="000028E7">
        <w:rPr>
          <w:rFonts w:ascii="Cambria" w:hAnsi="Cambria"/>
          <w:color w:val="000000"/>
        </w:rPr>
        <w:t>I</w:t>
      </w:r>
      <w:r w:rsidR="00787240">
        <w:rPr>
          <w:rFonts w:ascii="Cambria" w:hAnsi="Cambria"/>
          <w:color w:val="000000"/>
        </w:rPr>
        <w:t>II</w:t>
      </w:r>
      <w:r w:rsidRPr="000028E7">
        <w:rPr>
          <w:rFonts w:ascii="Cambria" w:hAnsi="Cambria"/>
          <w:color w:val="000000"/>
        </w:rPr>
        <w:t>.</w:t>
      </w:r>
    </w:p>
    <w:p w14:paraId="7D1A87B0" w14:textId="47AD4A5D" w:rsidR="002F0936" w:rsidRDefault="002F0936" w:rsidP="007634E8">
      <w:pPr>
        <w:spacing w:after="320" w:line="276" w:lineRule="auto"/>
        <w:ind w:firstLine="567"/>
        <w:jc w:val="both"/>
        <w:rPr>
          <w:rFonts w:ascii="Cambria" w:hAnsi="Cambria"/>
          <w:color w:val="000000"/>
        </w:rPr>
      </w:pPr>
      <w:r w:rsidRPr="000028E7">
        <w:rPr>
          <w:rFonts w:ascii="Cambria" w:hAnsi="Cambria"/>
          <w:color w:val="000000"/>
        </w:rPr>
        <w:t xml:space="preserve">Ova Odluka stupa na snagu </w:t>
      </w:r>
      <w:r w:rsidR="001F67BC">
        <w:rPr>
          <w:rFonts w:ascii="Cambria" w:hAnsi="Cambria"/>
          <w:color w:val="000000"/>
        </w:rPr>
        <w:t>prvog dana od dana</w:t>
      </w:r>
      <w:r w:rsidRPr="000028E7">
        <w:rPr>
          <w:rFonts w:ascii="Cambria" w:hAnsi="Cambria"/>
          <w:color w:val="000000"/>
        </w:rPr>
        <w:t xml:space="preserve"> objave</w:t>
      </w:r>
      <w:r w:rsidRPr="000028E7">
        <w:rPr>
          <w:rFonts w:ascii="Cambria" w:hAnsi="Cambria"/>
        </w:rPr>
        <w:t xml:space="preserve"> u </w:t>
      </w:r>
      <w:r w:rsidR="007634E8">
        <w:rPr>
          <w:rFonts w:ascii="Cambria" w:hAnsi="Cambria"/>
          <w:color w:val="000000"/>
        </w:rPr>
        <w:t>Služben</w:t>
      </w:r>
      <w:r w:rsidR="001C41A2">
        <w:rPr>
          <w:rFonts w:ascii="Cambria" w:hAnsi="Cambria"/>
          <w:color w:val="000000"/>
        </w:rPr>
        <w:t>im novinama</w:t>
      </w:r>
      <w:r w:rsidR="007634E8">
        <w:rPr>
          <w:rFonts w:ascii="Cambria" w:hAnsi="Cambria"/>
          <w:color w:val="000000"/>
        </w:rPr>
        <w:t xml:space="preserve"> Općine </w:t>
      </w:r>
      <w:r w:rsidR="001C41A2">
        <w:rPr>
          <w:rFonts w:ascii="Cambria" w:hAnsi="Cambria"/>
          <w:color w:val="000000"/>
        </w:rPr>
        <w:t>Barban</w:t>
      </w:r>
      <w:r w:rsidRPr="000028E7">
        <w:rPr>
          <w:rFonts w:ascii="Cambria" w:hAnsi="Cambria"/>
          <w:color w:val="000000"/>
        </w:rPr>
        <w:t xml:space="preserve">, a objavit će se na službenoj stranici </w:t>
      </w:r>
      <w:r w:rsidR="0077284D">
        <w:rPr>
          <w:rFonts w:ascii="Cambria" w:hAnsi="Cambria"/>
          <w:color w:val="000000"/>
        </w:rPr>
        <w:t>Općine</w:t>
      </w:r>
      <w:r w:rsidR="004D60AB" w:rsidRPr="000028E7">
        <w:rPr>
          <w:rFonts w:ascii="Cambria" w:hAnsi="Cambria"/>
          <w:color w:val="000000"/>
        </w:rPr>
        <w:t xml:space="preserve"> </w:t>
      </w:r>
      <w:r w:rsidRPr="000028E7">
        <w:rPr>
          <w:rFonts w:ascii="Cambria" w:hAnsi="Cambria"/>
          <w:color w:val="000000"/>
        </w:rPr>
        <w:t>i dostupna je javnosti u skladu sa odredbama Zakona o pravu na pristup informacijama (»Narodne novine«, broj 25/13, 85/15</w:t>
      </w:r>
      <w:r w:rsidR="00B900BA">
        <w:rPr>
          <w:rFonts w:ascii="Cambria" w:hAnsi="Cambria"/>
          <w:color w:val="000000"/>
        </w:rPr>
        <w:t>, 69/22</w:t>
      </w:r>
      <w:r w:rsidRPr="000028E7">
        <w:rPr>
          <w:rFonts w:ascii="Cambria" w:hAnsi="Cambria"/>
          <w:color w:val="000000"/>
        </w:rPr>
        <w:t>).</w:t>
      </w:r>
      <w:r w:rsidR="009D125D">
        <w:rPr>
          <w:rFonts w:ascii="Cambria" w:hAnsi="Cambria"/>
          <w:color w:val="000000"/>
        </w:rPr>
        <w:t xml:space="preserve">  </w:t>
      </w:r>
      <w:r w:rsidR="003A46A3">
        <w:rPr>
          <w:rFonts w:ascii="Cambria" w:hAnsi="Cambria"/>
          <w:color w:val="000000"/>
        </w:rPr>
        <w:t xml:space="preserve"> </w:t>
      </w:r>
      <w:r w:rsidR="00875424">
        <w:rPr>
          <w:rFonts w:ascii="Cambria" w:hAnsi="Cambria"/>
          <w:color w:val="000000"/>
        </w:rPr>
        <w:t xml:space="preserve">  </w:t>
      </w:r>
    </w:p>
    <w:p w14:paraId="701E9255" w14:textId="62EFD8D9" w:rsidR="00480AE5" w:rsidRDefault="00ED05F0" w:rsidP="00ED05F0">
      <w:pPr>
        <w:spacing w:line="276" w:lineRule="auto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KLASA:</w:t>
      </w:r>
    </w:p>
    <w:p w14:paraId="265EE3C9" w14:textId="6CF5D0A3" w:rsidR="00ED05F0" w:rsidRDefault="00ED05F0" w:rsidP="00ED05F0">
      <w:pPr>
        <w:spacing w:line="276" w:lineRule="auto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URBROJ:</w:t>
      </w:r>
    </w:p>
    <w:p w14:paraId="2D51F7F3" w14:textId="5ED5F1B4" w:rsidR="00ED05F0" w:rsidRPr="000028E7" w:rsidRDefault="00841794" w:rsidP="00ED05F0">
      <w:pPr>
        <w:spacing w:line="276" w:lineRule="auto"/>
        <w:jc w:val="both"/>
        <w:rPr>
          <w:rFonts w:ascii="Cambria" w:hAnsi="Cambria"/>
          <w:color w:val="000000"/>
        </w:rPr>
      </w:pPr>
      <w:r>
        <w:rPr>
          <w:rFonts w:ascii="Cambria" w:hAnsi="Cambria"/>
          <w:i/>
          <w:iCs/>
          <w:color w:val="000000"/>
        </w:rPr>
        <w:t>Barban</w:t>
      </w:r>
      <w:r w:rsidR="00ED05F0">
        <w:rPr>
          <w:rFonts w:ascii="Cambria" w:hAnsi="Cambria"/>
          <w:color w:val="000000"/>
        </w:rPr>
        <w:t xml:space="preserve">, </w:t>
      </w:r>
      <w:r w:rsidR="00ED05F0" w:rsidRPr="00ED05F0">
        <w:rPr>
          <w:rFonts w:ascii="Cambria" w:hAnsi="Cambria"/>
          <w:color w:val="000000"/>
        </w:rPr>
        <w:t>___________________</w:t>
      </w:r>
    </w:p>
    <w:p w14:paraId="57909439" w14:textId="77777777" w:rsidR="00ED05F0" w:rsidRDefault="00ED05F0" w:rsidP="004A0543">
      <w:pPr>
        <w:pStyle w:val="t-9-8-bez-uvl"/>
        <w:spacing w:before="0" w:beforeAutospacing="0" w:after="0" w:afterAutospacing="0"/>
        <w:ind w:left="4956"/>
        <w:jc w:val="center"/>
        <w:rPr>
          <w:rFonts w:ascii="Cambria" w:hAnsi="Cambria"/>
          <w:lang w:eastAsia="sl-SI"/>
        </w:rPr>
      </w:pPr>
    </w:p>
    <w:p w14:paraId="20AD24C5" w14:textId="07AF543D" w:rsidR="0089313E" w:rsidRDefault="0077284D" w:rsidP="004A0543">
      <w:pPr>
        <w:pStyle w:val="t-9-8-bez-uvl"/>
        <w:spacing w:before="0" w:beforeAutospacing="0" w:after="0" w:afterAutospacing="0"/>
        <w:ind w:left="4956"/>
        <w:jc w:val="center"/>
        <w:rPr>
          <w:rFonts w:ascii="Cambria" w:hAnsi="Cambria"/>
          <w:lang w:eastAsia="sl-SI"/>
        </w:rPr>
      </w:pPr>
      <w:r w:rsidRPr="000028E7">
        <w:rPr>
          <w:rFonts w:ascii="Cambria" w:hAnsi="Cambria"/>
          <w:lang w:eastAsia="sl-SI"/>
        </w:rPr>
        <w:t xml:space="preserve">PREDSJEDNIK </w:t>
      </w:r>
      <w:r>
        <w:rPr>
          <w:rFonts w:ascii="Cambria" w:hAnsi="Cambria"/>
          <w:lang w:eastAsia="sl-SI"/>
        </w:rPr>
        <w:t>VIJEĆA</w:t>
      </w:r>
    </w:p>
    <w:p w14:paraId="33F4C912" w14:textId="5E9BBACB" w:rsidR="009950CC" w:rsidRDefault="009950CC" w:rsidP="004A0543">
      <w:pPr>
        <w:pStyle w:val="t-9-8-bez-uvl"/>
        <w:spacing w:before="0" w:beforeAutospacing="0" w:after="0" w:afterAutospacing="0"/>
        <w:ind w:left="4956"/>
        <w:jc w:val="center"/>
        <w:rPr>
          <w:rFonts w:ascii="Cambria" w:hAnsi="Cambria"/>
          <w:lang w:eastAsia="sl-SI"/>
        </w:rPr>
      </w:pPr>
    </w:p>
    <w:p w14:paraId="1759EFDD" w14:textId="77777777" w:rsidR="00ED05F0" w:rsidRPr="000028E7" w:rsidRDefault="00ED05F0" w:rsidP="004A0543">
      <w:pPr>
        <w:pStyle w:val="t-9-8-bez-uvl"/>
        <w:spacing w:before="0" w:beforeAutospacing="0" w:after="0" w:afterAutospacing="0"/>
        <w:ind w:left="4956"/>
        <w:jc w:val="center"/>
        <w:rPr>
          <w:rFonts w:ascii="Cambria" w:hAnsi="Cambria"/>
          <w:lang w:eastAsia="sl-SI"/>
        </w:rPr>
      </w:pPr>
    </w:p>
    <w:p w14:paraId="0BC06BC3" w14:textId="77777777" w:rsidR="00D54FFD" w:rsidRPr="000028E7" w:rsidRDefault="00D54FFD" w:rsidP="00D54FFD">
      <w:pPr>
        <w:pStyle w:val="t-9-8-bez-uvl"/>
        <w:spacing w:before="0" w:beforeAutospacing="0" w:after="0" w:afterAutospacing="0"/>
        <w:ind w:left="4956"/>
        <w:jc w:val="center"/>
        <w:rPr>
          <w:rFonts w:ascii="Cambria" w:hAnsi="Cambria"/>
          <w:color w:val="000000"/>
          <w:lang w:eastAsia="sl-SI"/>
        </w:rPr>
      </w:pPr>
      <w:r w:rsidRPr="000028E7">
        <w:rPr>
          <w:rFonts w:ascii="Cambria" w:hAnsi="Cambria"/>
          <w:color w:val="000000"/>
          <w:lang w:eastAsia="sl-SI"/>
        </w:rPr>
        <w:t>________________________________</w:t>
      </w:r>
    </w:p>
    <w:p w14:paraId="39EA98D5" w14:textId="4C5471BA" w:rsidR="00551A6E" w:rsidRPr="00ED05F0" w:rsidRDefault="00D54FFD" w:rsidP="00ED05F0">
      <w:pPr>
        <w:pStyle w:val="t-9-8-bez-uvl"/>
        <w:spacing w:before="0" w:beforeAutospacing="0" w:after="0" w:afterAutospacing="0"/>
        <w:ind w:left="4956"/>
        <w:jc w:val="center"/>
        <w:rPr>
          <w:rFonts w:ascii="Cambria" w:hAnsi="Cambria"/>
          <w:i/>
          <w:color w:val="000000"/>
          <w:sz w:val="20"/>
          <w:szCs w:val="20"/>
          <w:lang w:eastAsia="sl-SI"/>
        </w:rPr>
      </w:pPr>
      <w:r w:rsidRPr="009950CC">
        <w:rPr>
          <w:rFonts w:ascii="Cambria" w:hAnsi="Cambria"/>
          <w:color w:val="000000"/>
          <w:sz w:val="20"/>
          <w:szCs w:val="20"/>
          <w:lang w:eastAsia="sl-SI"/>
        </w:rPr>
        <w:t>(potpis i pečat)</w:t>
      </w:r>
    </w:p>
    <w:sectPr w:rsidR="00551A6E" w:rsidRPr="00ED05F0" w:rsidSect="00893116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37676"/>
    <w:multiLevelType w:val="hybridMultilevel"/>
    <w:tmpl w:val="9FE0E5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A77F4"/>
    <w:multiLevelType w:val="hybridMultilevel"/>
    <w:tmpl w:val="32C62672"/>
    <w:lvl w:ilvl="0" w:tplc="041A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2" w15:restartNumberingAfterBreak="0">
    <w:nsid w:val="57FA4AF6"/>
    <w:multiLevelType w:val="hybridMultilevel"/>
    <w:tmpl w:val="03EAAB0C"/>
    <w:lvl w:ilvl="0" w:tplc="394434F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747708">
    <w:abstractNumId w:val="1"/>
  </w:num>
  <w:num w:numId="2" w16cid:durableId="103699036">
    <w:abstractNumId w:val="0"/>
  </w:num>
  <w:num w:numId="3" w16cid:durableId="1693803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6396"/>
    <w:rsid w:val="000028E7"/>
    <w:rsid w:val="000230E4"/>
    <w:rsid w:val="00032AD1"/>
    <w:rsid w:val="0004012F"/>
    <w:rsid w:val="000616AD"/>
    <w:rsid w:val="00063BA8"/>
    <w:rsid w:val="00065BE9"/>
    <w:rsid w:val="00071C86"/>
    <w:rsid w:val="00073335"/>
    <w:rsid w:val="00084314"/>
    <w:rsid w:val="00097091"/>
    <w:rsid w:val="000B35CD"/>
    <w:rsid w:val="000D7942"/>
    <w:rsid w:val="000F129C"/>
    <w:rsid w:val="00111AEA"/>
    <w:rsid w:val="00126668"/>
    <w:rsid w:val="0013097D"/>
    <w:rsid w:val="00146A19"/>
    <w:rsid w:val="00150399"/>
    <w:rsid w:val="001C0AAD"/>
    <w:rsid w:val="001C244B"/>
    <w:rsid w:val="001C41A2"/>
    <w:rsid w:val="001C76BE"/>
    <w:rsid w:val="001D34DF"/>
    <w:rsid w:val="001D6579"/>
    <w:rsid w:val="001F67BC"/>
    <w:rsid w:val="002310DE"/>
    <w:rsid w:val="0025288C"/>
    <w:rsid w:val="002773E4"/>
    <w:rsid w:val="002812A8"/>
    <w:rsid w:val="0029188E"/>
    <w:rsid w:val="002B06D3"/>
    <w:rsid w:val="002B25E2"/>
    <w:rsid w:val="002C04E1"/>
    <w:rsid w:val="002C4101"/>
    <w:rsid w:val="002E5DFD"/>
    <w:rsid w:val="002E75FA"/>
    <w:rsid w:val="002F0936"/>
    <w:rsid w:val="003272FB"/>
    <w:rsid w:val="003274A6"/>
    <w:rsid w:val="00335B15"/>
    <w:rsid w:val="00345B4A"/>
    <w:rsid w:val="00364D9C"/>
    <w:rsid w:val="00381056"/>
    <w:rsid w:val="003A46A3"/>
    <w:rsid w:val="003B2E68"/>
    <w:rsid w:val="003B31DB"/>
    <w:rsid w:val="00401B4C"/>
    <w:rsid w:val="00403E66"/>
    <w:rsid w:val="00404949"/>
    <w:rsid w:val="00410BAA"/>
    <w:rsid w:val="004270E3"/>
    <w:rsid w:val="004353D7"/>
    <w:rsid w:val="00441528"/>
    <w:rsid w:val="00465A7A"/>
    <w:rsid w:val="00467689"/>
    <w:rsid w:val="00471B8D"/>
    <w:rsid w:val="00480AE5"/>
    <w:rsid w:val="00481467"/>
    <w:rsid w:val="00495AFC"/>
    <w:rsid w:val="00496F8A"/>
    <w:rsid w:val="004A0543"/>
    <w:rsid w:val="004B26E0"/>
    <w:rsid w:val="004B6677"/>
    <w:rsid w:val="004D11B7"/>
    <w:rsid w:val="004D2FCD"/>
    <w:rsid w:val="004D60AB"/>
    <w:rsid w:val="004F6D76"/>
    <w:rsid w:val="0052145D"/>
    <w:rsid w:val="005220A5"/>
    <w:rsid w:val="00527BA8"/>
    <w:rsid w:val="00551A6E"/>
    <w:rsid w:val="00557DC9"/>
    <w:rsid w:val="00561F8B"/>
    <w:rsid w:val="005638C5"/>
    <w:rsid w:val="005670ED"/>
    <w:rsid w:val="005741C5"/>
    <w:rsid w:val="005823D2"/>
    <w:rsid w:val="005836F9"/>
    <w:rsid w:val="005837D1"/>
    <w:rsid w:val="00590AA3"/>
    <w:rsid w:val="005957A9"/>
    <w:rsid w:val="00596CAB"/>
    <w:rsid w:val="005A0CBE"/>
    <w:rsid w:val="005C3B75"/>
    <w:rsid w:val="005D10E0"/>
    <w:rsid w:val="0060399B"/>
    <w:rsid w:val="00606C6D"/>
    <w:rsid w:val="00614994"/>
    <w:rsid w:val="00614F3A"/>
    <w:rsid w:val="00661BFB"/>
    <w:rsid w:val="00664515"/>
    <w:rsid w:val="00671FF3"/>
    <w:rsid w:val="006808D2"/>
    <w:rsid w:val="006A3A52"/>
    <w:rsid w:val="006C2B64"/>
    <w:rsid w:val="006C38D4"/>
    <w:rsid w:val="006C6BEF"/>
    <w:rsid w:val="006D607C"/>
    <w:rsid w:val="006E1B58"/>
    <w:rsid w:val="006E2057"/>
    <w:rsid w:val="006E53C4"/>
    <w:rsid w:val="006E753B"/>
    <w:rsid w:val="006F45D2"/>
    <w:rsid w:val="00701112"/>
    <w:rsid w:val="00712C06"/>
    <w:rsid w:val="00715D45"/>
    <w:rsid w:val="00722537"/>
    <w:rsid w:val="0073527F"/>
    <w:rsid w:val="007403DC"/>
    <w:rsid w:val="007634E8"/>
    <w:rsid w:val="007726D1"/>
    <w:rsid w:val="0077284D"/>
    <w:rsid w:val="00787240"/>
    <w:rsid w:val="007A2218"/>
    <w:rsid w:val="007C378D"/>
    <w:rsid w:val="007E410C"/>
    <w:rsid w:val="008034D2"/>
    <w:rsid w:val="00803AF5"/>
    <w:rsid w:val="00811226"/>
    <w:rsid w:val="008202D2"/>
    <w:rsid w:val="008221A0"/>
    <w:rsid w:val="008318BA"/>
    <w:rsid w:val="00841794"/>
    <w:rsid w:val="00850FC0"/>
    <w:rsid w:val="008561F5"/>
    <w:rsid w:val="008625F6"/>
    <w:rsid w:val="00875424"/>
    <w:rsid w:val="00886E55"/>
    <w:rsid w:val="00893116"/>
    <w:rsid w:val="0089313E"/>
    <w:rsid w:val="008C4D9B"/>
    <w:rsid w:val="00911328"/>
    <w:rsid w:val="009336F3"/>
    <w:rsid w:val="009338E4"/>
    <w:rsid w:val="00937259"/>
    <w:rsid w:val="00945F22"/>
    <w:rsid w:val="00962EC9"/>
    <w:rsid w:val="009950CC"/>
    <w:rsid w:val="009C4CEC"/>
    <w:rsid w:val="009D1068"/>
    <w:rsid w:val="009D125D"/>
    <w:rsid w:val="009D56AE"/>
    <w:rsid w:val="009E1525"/>
    <w:rsid w:val="009F20FA"/>
    <w:rsid w:val="009F3D3E"/>
    <w:rsid w:val="00A03844"/>
    <w:rsid w:val="00A07DFE"/>
    <w:rsid w:val="00A147E4"/>
    <w:rsid w:val="00A155D0"/>
    <w:rsid w:val="00A24288"/>
    <w:rsid w:val="00A33DCA"/>
    <w:rsid w:val="00A44E01"/>
    <w:rsid w:val="00A64170"/>
    <w:rsid w:val="00A65B46"/>
    <w:rsid w:val="00A66F3F"/>
    <w:rsid w:val="00A67207"/>
    <w:rsid w:val="00A87C1A"/>
    <w:rsid w:val="00AA0B4F"/>
    <w:rsid w:val="00AC0A1F"/>
    <w:rsid w:val="00AE15C0"/>
    <w:rsid w:val="00AE38E5"/>
    <w:rsid w:val="00AE74FF"/>
    <w:rsid w:val="00AF30E9"/>
    <w:rsid w:val="00B23CF9"/>
    <w:rsid w:val="00B3086E"/>
    <w:rsid w:val="00B31846"/>
    <w:rsid w:val="00B40DE6"/>
    <w:rsid w:val="00B4540E"/>
    <w:rsid w:val="00B54D33"/>
    <w:rsid w:val="00B65EFB"/>
    <w:rsid w:val="00B674E5"/>
    <w:rsid w:val="00B900BA"/>
    <w:rsid w:val="00BA60BB"/>
    <w:rsid w:val="00BB0997"/>
    <w:rsid w:val="00BC037D"/>
    <w:rsid w:val="00BC305B"/>
    <w:rsid w:val="00BF0573"/>
    <w:rsid w:val="00C04227"/>
    <w:rsid w:val="00C23EA5"/>
    <w:rsid w:val="00C272DA"/>
    <w:rsid w:val="00C34D2C"/>
    <w:rsid w:val="00C8226A"/>
    <w:rsid w:val="00CC1556"/>
    <w:rsid w:val="00CD16E9"/>
    <w:rsid w:val="00CE0EB6"/>
    <w:rsid w:val="00CE5D50"/>
    <w:rsid w:val="00CE61A7"/>
    <w:rsid w:val="00CF2B48"/>
    <w:rsid w:val="00D14401"/>
    <w:rsid w:val="00D16396"/>
    <w:rsid w:val="00D2518F"/>
    <w:rsid w:val="00D475C8"/>
    <w:rsid w:val="00D54FFD"/>
    <w:rsid w:val="00D66C4B"/>
    <w:rsid w:val="00D90DF0"/>
    <w:rsid w:val="00DC1379"/>
    <w:rsid w:val="00DC3EAD"/>
    <w:rsid w:val="00DD16AB"/>
    <w:rsid w:val="00E05230"/>
    <w:rsid w:val="00E07D3C"/>
    <w:rsid w:val="00E120E2"/>
    <w:rsid w:val="00E33CC7"/>
    <w:rsid w:val="00E37849"/>
    <w:rsid w:val="00E43A4B"/>
    <w:rsid w:val="00E603FA"/>
    <w:rsid w:val="00E82D81"/>
    <w:rsid w:val="00E94CCE"/>
    <w:rsid w:val="00EC2682"/>
    <w:rsid w:val="00EC2950"/>
    <w:rsid w:val="00ED05F0"/>
    <w:rsid w:val="00EE3E6E"/>
    <w:rsid w:val="00EE7C68"/>
    <w:rsid w:val="00EF3255"/>
    <w:rsid w:val="00F46279"/>
    <w:rsid w:val="00F50541"/>
    <w:rsid w:val="00F90E00"/>
    <w:rsid w:val="00F94E95"/>
    <w:rsid w:val="00F95249"/>
    <w:rsid w:val="00FC4544"/>
    <w:rsid w:val="00FE17F3"/>
    <w:rsid w:val="00FE43FC"/>
    <w:rsid w:val="00FF3D46"/>
    <w:rsid w:val="00FF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996BA"/>
  <w15:docId w15:val="{84C266FC-AECD-459F-B670-958CDBC3A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3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D16396"/>
    <w:pPr>
      <w:overflowPunct w:val="0"/>
      <w:autoSpaceDE w:val="0"/>
      <w:autoSpaceDN w:val="0"/>
      <w:adjustRightInd w:val="0"/>
      <w:spacing w:before="120"/>
      <w:jc w:val="both"/>
      <w:textAlignment w:val="baseline"/>
    </w:pPr>
    <w:rPr>
      <w:szCs w:val="20"/>
      <w:lang w:val="en-GB" w:eastAsia="en-US"/>
    </w:rPr>
  </w:style>
  <w:style w:type="character" w:styleId="Hiperveza">
    <w:name w:val="Hyperlink"/>
    <w:basedOn w:val="Zadanifontodlomka"/>
    <w:uiPriority w:val="99"/>
    <w:rsid w:val="00D16396"/>
    <w:rPr>
      <w:rFonts w:cs="Times New Roman"/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1639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6396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t-9-8-bez-uvl">
    <w:name w:val="t-9-8-bez-uvl"/>
    <w:basedOn w:val="Normal"/>
    <w:rsid w:val="001C0AAD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7C378D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6E1B58"/>
    <w:rPr>
      <w:color w:val="800080" w:themeColor="followedHyperlink"/>
      <w:u w:val="single"/>
    </w:rPr>
  </w:style>
  <w:style w:type="paragraph" w:customStyle="1" w:styleId="t-9-8">
    <w:name w:val="t-9-8"/>
    <w:basedOn w:val="Normal"/>
    <w:rsid w:val="004B6677"/>
    <w:pPr>
      <w:spacing w:before="100" w:beforeAutospacing="1" w:after="100" w:afterAutospacing="1"/>
    </w:pPr>
  </w:style>
  <w:style w:type="character" w:styleId="Referencakomentara">
    <w:name w:val="annotation reference"/>
    <w:basedOn w:val="Zadanifontodlomka"/>
    <w:uiPriority w:val="99"/>
    <w:semiHidden/>
    <w:unhideWhenUsed/>
    <w:rsid w:val="00715D4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15D4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15D45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15D4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15D45"/>
    <w:rPr>
      <w:rFonts w:ascii="Times New Roman" w:eastAsia="Times New Roman" w:hAnsi="Times New Roman" w:cs="Times New Roman"/>
      <w:b/>
      <w:bCs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Opcina Barban</cp:lastModifiedBy>
  <cp:revision>117</cp:revision>
  <cp:lastPrinted>2016-12-15T13:22:00Z</cp:lastPrinted>
  <dcterms:created xsi:type="dcterms:W3CDTF">2018-01-23T14:21:00Z</dcterms:created>
  <dcterms:modified xsi:type="dcterms:W3CDTF">2026-09-23T07:42:00Z</dcterms:modified>
</cp:coreProperties>
</file>