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8607" w14:textId="045FF2CF" w:rsidR="002951CD" w:rsidRPr="002951CD" w:rsidRDefault="002951CD" w:rsidP="002951CD">
      <w:pPr>
        <w:jc w:val="both"/>
        <w:rPr>
          <w:rFonts w:ascii="Times New Roman" w:hAnsi="Times New Roman" w:cs="Times New Roman"/>
          <w:sz w:val="24"/>
          <w:szCs w:val="24"/>
        </w:rPr>
      </w:pPr>
      <w:r w:rsidRPr="002951CD">
        <w:rPr>
          <w:rFonts w:ascii="Times New Roman" w:hAnsi="Times New Roman" w:cs="Times New Roman"/>
          <w:sz w:val="24"/>
          <w:szCs w:val="24"/>
        </w:rPr>
        <w:t>Na temelju članka 122. Zakona o proračunu („Narodne novine“ broj 144/21, dalje: Zakon o proračunu), članka 6. Pravilnika o postupku  dugoročnog zaduživanja te davanja jamstava i suglasnosti jedinicama lokalne i područne (regionalne) samouprave („Narodne novine“ broj 67/22) te članka 24. Statuta Općine Barban („Službene novine Općine Barban“ broj 22/13, 12/18,  60/21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51CD">
        <w:rPr>
          <w:rFonts w:ascii="Times New Roman" w:hAnsi="Times New Roman" w:cs="Times New Roman"/>
          <w:sz w:val="24"/>
          <w:szCs w:val="24"/>
        </w:rPr>
        <w:t>4/22</w:t>
      </w:r>
      <w:r>
        <w:rPr>
          <w:rFonts w:ascii="Times New Roman" w:hAnsi="Times New Roman" w:cs="Times New Roman"/>
          <w:sz w:val="24"/>
          <w:szCs w:val="24"/>
        </w:rPr>
        <w:t xml:space="preserve"> i 1/25</w:t>
      </w:r>
      <w:r w:rsidRPr="002951CD">
        <w:rPr>
          <w:rFonts w:ascii="Times New Roman" w:hAnsi="Times New Roman" w:cs="Times New Roman"/>
          <w:sz w:val="24"/>
          <w:szCs w:val="24"/>
        </w:rPr>
        <w:t xml:space="preserve">), Općinsko vijeće Općine Barban na sjednici održanoj dana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951CD">
        <w:rPr>
          <w:rFonts w:ascii="Times New Roman" w:hAnsi="Times New Roman" w:cs="Times New Roman"/>
          <w:sz w:val="24"/>
          <w:szCs w:val="24"/>
        </w:rPr>
        <w:t xml:space="preserve"> lipnja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951CD">
        <w:rPr>
          <w:rFonts w:ascii="Times New Roman" w:hAnsi="Times New Roman" w:cs="Times New Roman"/>
          <w:sz w:val="24"/>
          <w:szCs w:val="24"/>
        </w:rPr>
        <w:t>. godine donosi</w:t>
      </w:r>
    </w:p>
    <w:p w14:paraId="138A4BE7" w14:textId="77777777" w:rsidR="00946C83" w:rsidRPr="00946C83" w:rsidRDefault="00946C83" w:rsidP="00946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C83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B8EA334" w14:textId="77777777" w:rsidR="00946C83" w:rsidRPr="00946C83" w:rsidRDefault="00946C83" w:rsidP="00946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C83">
        <w:rPr>
          <w:rFonts w:ascii="Times New Roman" w:hAnsi="Times New Roman" w:cs="Times New Roman"/>
          <w:b/>
          <w:bCs/>
          <w:sz w:val="24"/>
          <w:szCs w:val="24"/>
        </w:rPr>
        <w:t>o zaduživanju Općine Barban za realizaciju kapitalnog projekta</w:t>
      </w:r>
    </w:p>
    <w:p w14:paraId="6A17C3E6" w14:textId="7254353D" w:rsidR="00946C83" w:rsidRPr="00946C83" w:rsidRDefault="00946C83" w:rsidP="00946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C83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Rekonstrukcija i dogradnja </w:t>
      </w:r>
      <w:r w:rsidR="002951CD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onjičkog centra Barban</w:t>
      </w:r>
      <w:r w:rsidRPr="00946C83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2CC34FBC" w14:textId="77777777" w:rsidR="00946C83" w:rsidRPr="00946C83" w:rsidRDefault="00946C83" w:rsidP="00946C83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C83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Pr="00946C83">
        <w:rPr>
          <w:rFonts w:ascii="Times New Roman" w:hAnsi="Times New Roman" w:cs="Times New Roman"/>
          <w:sz w:val="24"/>
          <w:szCs w:val="24"/>
        </w:rPr>
        <w:t>.</w:t>
      </w:r>
    </w:p>
    <w:p w14:paraId="7DBB1B45" w14:textId="197633D9" w:rsidR="00946C83" w:rsidRPr="002951CD" w:rsidRDefault="00946C83" w:rsidP="002951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951C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Općina Barban zadužit će se putem dugoročnog kredita u iznosu od 1.500.000,00 eura kod</w:t>
      </w:r>
      <w:r w:rsidR="002951C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2951C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Hrvatske Banke za obnovu i razvitak, Strossmayerov trg 9, 10000 Zagreb, za realizaciju</w:t>
      </w:r>
      <w:r w:rsidR="002951C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2951C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kapitalnog projekta Rekonstrukciju i dogradnju </w:t>
      </w:r>
      <w:r w:rsidR="002951C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</w:t>
      </w:r>
      <w:r w:rsidRPr="002951C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onjičkog centra Barban planiranog u Proračunu Općine Barban za 2026. godinu i projekcijama za 2027. i 2028. godinu pod oznakom K204006 Rekonstrukcija i dogradnja </w:t>
      </w:r>
      <w:r w:rsidR="002951C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</w:t>
      </w:r>
      <w:r w:rsidRPr="002951C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onjičkog centra Barban, unutar Programa 2040 Razvoj sporta i rekreacije.</w:t>
      </w:r>
    </w:p>
    <w:p w14:paraId="0E122932" w14:textId="77777777" w:rsidR="00946C83" w:rsidRPr="00946C83" w:rsidRDefault="00946C83" w:rsidP="00946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C8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7502E31" w14:textId="05CAE8EB" w:rsidR="002951CD" w:rsidRPr="002951CD" w:rsidRDefault="00946C83" w:rsidP="002951CD">
      <w:pPr>
        <w:rPr>
          <w:rFonts w:ascii="Times New Roman" w:hAnsi="Times New Roman" w:cs="Times New Roman"/>
          <w:sz w:val="24"/>
          <w:szCs w:val="24"/>
        </w:rPr>
      </w:pPr>
      <w:r w:rsidRPr="00946C83">
        <w:rPr>
          <w:rFonts w:ascii="Times New Roman" w:hAnsi="Times New Roman" w:cs="Times New Roman"/>
          <w:sz w:val="24"/>
          <w:szCs w:val="24"/>
        </w:rPr>
        <w:t>Kredit iz članka 1. ove Odluke koristit će se pod sljedećim uvjetima: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5493"/>
      </w:tblGrid>
      <w:tr w:rsidR="002951CD" w:rsidRPr="002951CD" w14:paraId="4D702DF2" w14:textId="77777777" w:rsidTr="002951CD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FE0B" w14:textId="77777777" w:rsidR="002951CD" w:rsidRPr="002951CD" w:rsidRDefault="002951CD" w:rsidP="00295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Kreditor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C996" w14:textId="11D038F5" w:rsidR="002951CD" w:rsidRPr="002951CD" w:rsidRDefault="002951CD" w:rsidP="0029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sz w:val="24"/>
                <w:szCs w:val="24"/>
              </w:rPr>
              <w:t>Hrvatska banka za obnovu i razvitak (HBOR) – izravno kreditiranje putem HBOR-ovog programa EU projekti</w:t>
            </w:r>
          </w:p>
        </w:tc>
      </w:tr>
      <w:tr w:rsidR="002951CD" w:rsidRPr="002951CD" w14:paraId="469EFCDC" w14:textId="77777777" w:rsidTr="002951CD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8E6E" w14:textId="77777777" w:rsidR="002951CD" w:rsidRPr="002951CD" w:rsidRDefault="002951CD" w:rsidP="00295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F2EA" w14:textId="7E492C08" w:rsidR="002951CD" w:rsidRPr="002951CD" w:rsidRDefault="002951CD" w:rsidP="0029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Dogradnja i rekonstrukcija Konjičkog centra Barban</w:t>
            </w:r>
          </w:p>
        </w:tc>
      </w:tr>
      <w:tr w:rsidR="002951CD" w:rsidRPr="002951CD" w14:paraId="37E1A202" w14:textId="77777777" w:rsidTr="002951CD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5584" w14:textId="77777777" w:rsidR="002951CD" w:rsidRPr="002951CD" w:rsidRDefault="002951CD" w:rsidP="00295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kredita</w:t>
            </w:r>
            <w:r w:rsidRPr="0029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A1BD" w14:textId="38F3D0CB" w:rsidR="002951CD" w:rsidRPr="002951CD" w:rsidRDefault="002951CD" w:rsidP="00295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1.500.000,00 eura </w:t>
            </w:r>
          </w:p>
        </w:tc>
      </w:tr>
      <w:tr w:rsidR="002951CD" w:rsidRPr="002951CD" w14:paraId="24B236D3" w14:textId="77777777" w:rsidTr="002951CD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F21A" w14:textId="77777777" w:rsidR="002951CD" w:rsidRPr="002951CD" w:rsidRDefault="002951CD" w:rsidP="00295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Valuta kredita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C54F" w14:textId="77777777" w:rsidR="002951CD" w:rsidRPr="002951CD" w:rsidRDefault="002951CD" w:rsidP="0029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sz w:val="24"/>
                <w:szCs w:val="24"/>
              </w:rPr>
              <w:t>u EUR</w:t>
            </w:r>
          </w:p>
        </w:tc>
      </w:tr>
      <w:tr w:rsidR="002951CD" w:rsidRPr="002951CD" w14:paraId="75F9864C" w14:textId="77777777" w:rsidTr="002951CD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0F4C" w14:textId="77777777" w:rsidR="002951CD" w:rsidRPr="002951CD" w:rsidRDefault="002951CD" w:rsidP="00295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Krajnji rok korištenja kredita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BDDC" w14:textId="328CEF9B" w:rsidR="002951CD" w:rsidRPr="002951CD" w:rsidRDefault="002951CD" w:rsidP="0029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sz w:val="24"/>
                <w:szCs w:val="24"/>
              </w:rPr>
              <w:t>do 31.1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951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51CD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  <w:tr w:rsidR="002951CD" w:rsidRPr="002951CD" w14:paraId="50079730" w14:textId="77777777" w:rsidTr="002951CD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089A" w14:textId="77777777" w:rsidR="002951CD" w:rsidRPr="002951CD" w:rsidRDefault="002951CD" w:rsidP="00295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i način otplate kredita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9A24" w14:textId="6719E1D0" w:rsidR="002951CD" w:rsidRPr="002951CD" w:rsidRDefault="002951CD" w:rsidP="0029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sz w:val="24"/>
                <w:szCs w:val="24"/>
              </w:rPr>
              <w:t>5 godina, bez počeka, u 20 uzastopnih tromjesečnih rata koji dospijeva zadnjeg dana u mjesecu (1.rata dospijeva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51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51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951CD">
              <w:rPr>
                <w:rFonts w:ascii="Times New Roman" w:hAnsi="Times New Roman" w:cs="Times New Roman"/>
                <w:sz w:val="24"/>
                <w:szCs w:val="24"/>
              </w:rPr>
              <w:t>.godine)</w:t>
            </w:r>
          </w:p>
          <w:p w14:paraId="5A9638A2" w14:textId="77777777" w:rsidR="002951CD" w:rsidRPr="002951CD" w:rsidRDefault="002951CD" w:rsidP="00295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1CD" w:rsidRPr="002951CD" w14:paraId="40D36195" w14:textId="77777777" w:rsidTr="002951CD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DB56" w14:textId="77777777" w:rsidR="002951CD" w:rsidRPr="002951CD" w:rsidRDefault="002951CD" w:rsidP="00295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Kamatna stopa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565A" w14:textId="43B0E5A0" w:rsidR="002951CD" w:rsidRPr="002951CD" w:rsidRDefault="002951CD" w:rsidP="0029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51CD">
              <w:rPr>
                <w:rFonts w:ascii="Times New Roman" w:hAnsi="Times New Roman" w:cs="Times New Roman"/>
                <w:sz w:val="24"/>
                <w:szCs w:val="24"/>
              </w:rPr>
              <w:t xml:space="preserve"> % godišnje, fiksna</w:t>
            </w:r>
          </w:p>
        </w:tc>
      </w:tr>
      <w:tr w:rsidR="002951CD" w:rsidRPr="002951CD" w14:paraId="000298B2" w14:textId="77777777" w:rsidTr="002951CD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7564" w14:textId="77777777" w:rsidR="002951CD" w:rsidRPr="002951CD" w:rsidRDefault="002951CD" w:rsidP="00295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Kamatna stopa uz subvenciju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22CC" w14:textId="29676C76" w:rsidR="002951CD" w:rsidRPr="002951CD" w:rsidRDefault="002951CD" w:rsidP="0029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Kamatnu stopu moguće je subvencionirati od strane MF-a te bi ista u tom slučaju iznosila 2,13 godišnje fiksno. Subvenciju kamatne stope moguće je odobravati do iskorištenja sredstava subvencije</w:t>
            </w:r>
          </w:p>
        </w:tc>
      </w:tr>
      <w:tr w:rsidR="002951CD" w:rsidRPr="002951CD" w14:paraId="441CC4BD" w14:textId="77777777" w:rsidTr="002951CD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9B0F" w14:textId="77777777" w:rsidR="002951CD" w:rsidRPr="002951CD" w:rsidRDefault="002951CD" w:rsidP="00295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Zatezna kamata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89B6" w14:textId="77777777" w:rsidR="002951CD" w:rsidRPr="002951CD" w:rsidRDefault="002951CD" w:rsidP="0029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sz w:val="24"/>
                <w:szCs w:val="24"/>
              </w:rPr>
              <w:t>U skladu s važećom Odlukom o kamatnim stopama HBOR-a, promjenjiva</w:t>
            </w:r>
          </w:p>
        </w:tc>
      </w:tr>
      <w:tr w:rsidR="002951CD" w:rsidRPr="002951CD" w14:paraId="655D6532" w14:textId="77777777" w:rsidTr="002951CD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544A" w14:textId="77777777" w:rsidR="002951CD" w:rsidRPr="002951CD" w:rsidRDefault="002951CD" w:rsidP="00295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Naknada za obradu kredita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5541" w14:textId="77777777" w:rsidR="002951CD" w:rsidRPr="002951CD" w:rsidRDefault="002951CD" w:rsidP="0029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sz w:val="24"/>
                <w:szCs w:val="24"/>
              </w:rPr>
              <w:t>0,2% jednokratno, prije prvog korištenja</w:t>
            </w:r>
          </w:p>
        </w:tc>
      </w:tr>
      <w:tr w:rsidR="002951CD" w:rsidRPr="002951CD" w14:paraId="3F1AB1C1" w14:textId="77777777" w:rsidTr="002951CD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0D0D" w14:textId="77777777" w:rsidR="002951CD" w:rsidRPr="002951CD" w:rsidRDefault="002951CD" w:rsidP="00295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Naknada za rezervaciju sredstava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760D" w14:textId="77777777" w:rsidR="002951CD" w:rsidRPr="002951CD" w:rsidRDefault="002951CD" w:rsidP="0029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sz w:val="24"/>
                <w:szCs w:val="24"/>
              </w:rPr>
              <w:t>Ne naplaćuje se</w:t>
            </w:r>
          </w:p>
        </w:tc>
      </w:tr>
      <w:tr w:rsidR="002951CD" w:rsidRPr="002951CD" w14:paraId="784123F3" w14:textId="77777777" w:rsidTr="002951CD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1B91" w14:textId="77777777" w:rsidR="002951CD" w:rsidRPr="002951CD" w:rsidRDefault="002951CD" w:rsidP="00295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Prijevremena otplata kredita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7D70" w14:textId="77777777" w:rsidR="002951CD" w:rsidRPr="002951CD" w:rsidRDefault="002951CD" w:rsidP="0029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sz w:val="24"/>
                <w:szCs w:val="24"/>
              </w:rPr>
              <w:t>Moguća je uz prethodnu pisanu obavijest HBOR-u te uključuje plaćanje naknade za prijevremeni povrat kredita.</w:t>
            </w:r>
          </w:p>
        </w:tc>
      </w:tr>
      <w:tr w:rsidR="002951CD" w:rsidRPr="002951CD" w14:paraId="51B73F05" w14:textId="77777777" w:rsidTr="002951CD">
        <w:trPr>
          <w:trHeight w:val="332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E53F" w14:textId="77777777" w:rsidR="002951CD" w:rsidRPr="002951CD" w:rsidRDefault="002951CD" w:rsidP="002951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Instrumenti osiguranja plaćanja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69E5" w14:textId="77777777" w:rsidR="002951CD" w:rsidRPr="002951CD" w:rsidRDefault="002951CD" w:rsidP="0029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CD">
              <w:rPr>
                <w:rFonts w:ascii="Times New Roman" w:hAnsi="Times New Roman" w:cs="Times New Roman"/>
                <w:sz w:val="24"/>
                <w:szCs w:val="24"/>
              </w:rPr>
              <w:t>Zadužnica izdana od strane JLS</w:t>
            </w:r>
          </w:p>
        </w:tc>
      </w:tr>
    </w:tbl>
    <w:p w14:paraId="2FDD3829" w14:textId="77777777" w:rsidR="002951CD" w:rsidRDefault="002951CD" w:rsidP="00946C83">
      <w:pPr>
        <w:rPr>
          <w:rFonts w:ascii="Times New Roman" w:hAnsi="Times New Roman" w:cs="Times New Roman"/>
          <w:sz w:val="24"/>
          <w:szCs w:val="24"/>
        </w:rPr>
      </w:pPr>
    </w:p>
    <w:p w14:paraId="49D6E401" w14:textId="77777777" w:rsidR="00946C83" w:rsidRPr="00946C83" w:rsidRDefault="00946C83" w:rsidP="00946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C8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B6D1F2E" w14:textId="36215696" w:rsidR="00946C83" w:rsidRPr="00015B65" w:rsidRDefault="00946C83" w:rsidP="00015B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15B6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Ovlašćuje se Načelnik Općine Barban za zaključivanje ugovora o kreditu iz članka 2. ove</w:t>
      </w:r>
      <w:r w:rsidR="00015B6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015B6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Odluke po dobivenoj suglasnosti sukladno članku 123. Zakona o proračunu („Narodne novine“ br. 144/21).</w:t>
      </w:r>
    </w:p>
    <w:p w14:paraId="4723546C" w14:textId="7034B0C9" w:rsidR="00946C83" w:rsidRPr="00946C83" w:rsidRDefault="00946C83" w:rsidP="00946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C83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2CE1CF53" w14:textId="04F08344" w:rsidR="00946C83" w:rsidRPr="00015B65" w:rsidRDefault="00946C83" w:rsidP="00015B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15B6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 Odluka stupa na snagu danom donošenja, a objavit će se u „Službenim novinama Općine</w:t>
      </w:r>
      <w:r w:rsidR="00015B6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015B6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Barban“.</w:t>
      </w:r>
    </w:p>
    <w:p w14:paraId="401C5C6B" w14:textId="77777777" w:rsidR="00946C83" w:rsidRPr="00946C83" w:rsidRDefault="00946C83" w:rsidP="00946C83">
      <w:pPr>
        <w:rPr>
          <w:rFonts w:ascii="Times New Roman" w:hAnsi="Times New Roman" w:cs="Times New Roman"/>
          <w:sz w:val="24"/>
          <w:szCs w:val="24"/>
        </w:rPr>
      </w:pPr>
    </w:p>
    <w:p w14:paraId="30C6808E" w14:textId="6DDB6AA2" w:rsidR="00946C83" w:rsidRPr="00015B65" w:rsidRDefault="00946C83" w:rsidP="00015B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15B6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</w:t>
      </w:r>
    </w:p>
    <w:p w14:paraId="4A3E9210" w14:textId="1596ADA2" w:rsidR="00946C83" w:rsidRPr="00015B65" w:rsidRDefault="00946C83" w:rsidP="00015B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15B6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URBROJ: </w:t>
      </w:r>
    </w:p>
    <w:p w14:paraId="5D765EC8" w14:textId="07FACAC7" w:rsidR="00946C83" w:rsidRDefault="00946C83" w:rsidP="00946C83">
      <w:pPr>
        <w:rPr>
          <w:rFonts w:ascii="Times New Roman" w:hAnsi="Times New Roman" w:cs="Times New Roman"/>
          <w:sz w:val="24"/>
          <w:szCs w:val="24"/>
        </w:rPr>
      </w:pPr>
      <w:r w:rsidRPr="00946C83">
        <w:rPr>
          <w:rFonts w:ascii="Times New Roman" w:hAnsi="Times New Roman" w:cs="Times New Roman"/>
          <w:sz w:val="24"/>
          <w:szCs w:val="24"/>
        </w:rPr>
        <w:t xml:space="preserve">Barban,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6C83">
        <w:rPr>
          <w:rFonts w:ascii="Times New Roman" w:hAnsi="Times New Roman" w:cs="Times New Roman"/>
          <w:sz w:val="24"/>
          <w:szCs w:val="24"/>
        </w:rPr>
        <w:t xml:space="preserve"> lipnja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46C83">
        <w:rPr>
          <w:rFonts w:ascii="Times New Roman" w:hAnsi="Times New Roman" w:cs="Times New Roman"/>
          <w:sz w:val="24"/>
          <w:szCs w:val="24"/>
        </w:rPr>
        <w:t>. godine</w:t>
      </w:r>
    </w:p>
    <w:p w14:paraId="3399D511" w14:textId="77777777" w:rsidR="00015B65" w:rsidRPr="00946C83" w:rsidRDefault="00015B65" w:rsidP="00946C83">
      <w:pPr>
        <w:rPr>
          <w:rFonts w:ascii="Times New Roman" w:hAnsi="Times New Roman" w:cs="Times New Roman"/>
          <w:sz w:val="24"/>
          <w:szCs w:val="24"/>
        </w:rPr>
      </w:pPr>
    </w:p>
    <w:p w14:paraId="211EF8DF" w14:textId="3B41EEF6" w:rsidR="00946C83" w:rsidRPr="00946C83" w:rsidRDefault="00946C83" w:rsidP="00946C83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C83">
        <w:rPr>
          <w:rFonts w:ascii="Times New Roman" w:hAnsi="Times New Roman" w:cs="Times New Roman"/>
          <w:sz w:val="24"/>
          <w:szCs w:val="24"/>
        </w:rPr>
        <w:t>OPĆINSKO VIJEĆE OPĆINE BARBAN</w:t>
      </w:r>
    </w:p>
    <w:p w14:paraId="3C3E512A" w14:textId="77777777" w:rsidR="00946C83" w:rsidRPr="00946C83" w:rsidRDefault="00946C83" w:rsidP="00946C83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C83">
        <w:rPr>
          <w:rFonts w:ascii="Times New Roman" w:hAnsi="Times New Roman" w:cs="Times New Roman"/>
          <w:sz w:val="24"/>
          <w:szCs w:val="24"/>
        </w:rPr>
        <w:t>PREDSJEDNIK</w:t>
      </w:r>
    </w:p>
    <w:p w14:paraId="3D15441A" w14:textId="5BC40EF9" w:rsidR="00946C83" w:rsidRPr="00946C83" w:rsidRDefault="00946C83" w:rsidP="00946C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 Vale</w:t>
      </w:r>
    </w:p>
    <w:sectPr w:rsidR="00946C83" w:rsidRPr="00946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83"/>
    <w:rsid w:val="00015B65"/>
    <w:rsid w:val="002951CD"/>
    <w:rsid w:val="00475E2E"/>
    <w:rsid w:val="006B782B"/>
    <w:rsid w:val="00946C83"/>
    <w:rsid w:val="009605AA"/>
    <w:rsid w:val="00B61307"/>
    <w:rsid w:val="00CC65A8"/>
    <w:rsid w:val="00E5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A5B6"/>
  <w15:chartTrackingRefBased/>
  <w15:docId w15:val="{7C68808A-7DF2-46CE-B03E-4112844D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46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6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6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6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6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6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6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6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6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6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6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46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6C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6C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6C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6C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6C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6C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46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46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6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46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6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46C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46C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46C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6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6C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46C83"/>
    <w:rPr>
      <w:b/>
      <w:bCs/>
      <w:smallCaps/>
      <w:color w:val="0F4761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946C8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46C8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46C8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6C8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6C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Roce</dc:creator>
  <cp:keywords/>
  <dc:description/>
  <cp:lastModifiedBy>Opcina Barban</cp:lastModifiedBy>
  <cp:revision>5</cp:revision>
  <dcterms:created xsi:type="dcterms:W3CDTF">2026-06-01T08:40:00Z</dcterms:created>
  <dcterms:modified xsi:type="dcterms:W3CDTF">2026-06-01T09:01:00Z</dcterms:modified>
</cp:coreProperties>
</file>