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FF48" w14:textId="77777777" w:rsidR="00553110" w:rsidRPr="005433CB" w:rsidRDefault="00553110" w:rsidP="00553110">
      <w:pPr>
        <w:widowControl w:val="0"/>
        <w:autoSpaceDE w:val="0"/>
        <w:autoSpaceDN w:val="0"/>
        <w:adjustRightInd w:val="0"/>
        <w:spacing w:before="53"/>
        <w:jc w:val="both"/>
        <w:rPr>
          <w:rFonts w:ascii="Times New Roman" w:eastAsia="Times New Roman" w:hAnsi="Times New Roman" w:cs="Times New Roman"/>
          <w:noProof/>
          <w:sz w:val="24"/>
          <w:szCs w:val="24"/>
        </w:rPr>
      </w:pPr>
      <w:r w:rsidRPr="005433CB">
        <w:rPr>
          <w:rFonts w:ascii="Times New Roman" w:eastAsia="Times New Roman" w:hAnsi="Times New Roman" w:cs="Times New Roman"/>
          <w:noProof/>
          <w:sz w:val="24"/>
          <w:szCs w:val="24"/>
        </w:rPr>
        <w:t xml:space="preserve">Na temelju </w:t>
      </w:r>
      <w:r>
        <w:rPr>
          <w:rFonts w:ascii="Times New Roman" w:eastAsia="Times New Roman" w:hAnsi="Times New Roman"/>
          <w:sz w:val="24"/>
          <w:szCs w:val="24"/>
        </w:rPr>
        <w:t xml:space="preserve">članka 24. Statuta Općine Barban (“Službene novine Općine Barban” br. 22/13, 12/18 i 60/21), </w:t>
      </w:r>
      <w:r w:rsidRPr="00081030">
        <w:rPr>
          <w:rStyle w:val="FontStyle11"/>
          <w:noProof/>
        </w:rPr>
        <w:t xml:space="preserve">Općinsko Vijeće Općine </w:t>
      </w:r>
      <w:r>
        <w:rPr>
          <w:rStyle w:val="FontStyle11"/>
          <w:noProof/>
        </w:rPr>
        <w:t>Barban</w:t>
      </w:r>
      <w:r w:rsidRPr="00081030">
        <w:rPr>
          <w:rStyle w:val="FontStyle11"/>
          <w:noProof/>
        </w:rPr>
        <w:t xml:space="preserve"> na sjednici održanoj dana </w:t>
      </w:r>
      <w:r>
        <w:rPr>
          <w:rStyle w:val="FontStyle11"/>
          <w:noProof/>
        </w:rPr>
        <w:t>29. prosinca 2021.</w:t>
      </w:r>
      <w:r w:rsidRPr="00081030">
        <w:rPr>
          <w:rStyle w:val="FontStyle11"/>
          <w:noProof/>
        </w:rPr>
        <w:t xml:space="preserve"> godine, donosi</w:t>
      </w:r>
    </w:p>
    <w:p w14:paraId="3B3835D6" w14:textId="77777777" w:rsidR="00553110" w:rsidRDefault="00553110" w:rsidP="00553110">
      <w:pPr>
        <w:widowControl w:val="0"/>
        <w:autoSpaceDE w:val="0"/>
        <w:autoSpaceDN w:val="0"/>
        <w:adjustRightInd w:val="0"/>
        <w:jc w:val="both"/>
        <w:rPr>
          <w:rFonts w:ascii="Times New Roman" w:eastAsia="Times New Roman" w:hAnsi="Times New Roman" w:cs="Times New Roman"/>
          <w:noProof/>
          <w:sz w:val="24"/>
          <w:szCs w:val="24"/>
        </w:rPr>
      </w:pPr>
    </w:p>
    <w:p w14:paraId="767633EC" w14:textId="77777777" w:rsidR="00553110" w:rsidRPr="005433CB" w:rsidRDefault="00553110" w:rsidP="00553110">
      <w:pPr>
        <w:widowControl w:val="0"/>
        <w:autoSpaceDE w:val="0"/>
        <w:autoSpaceDN w:val="0"/>
        <w:adjustRightInd w:val="0"/>
        <w:jc w:val="both"/>
        <w:rPr>
          <w:rFonts w:ascii="Times New Roman" w:eastAsia="Times New Roman" w:hAnsi="Times New Roman" w:cs="Times New Roman"/>
          <w:noProof/>
          <w:sz w:val="24"/>
          <w:szCs w:val="24"/>
        </w:rPr>
      </w:pPr>
    </w:p>
    <w:p w14:paraId="47FD4626" w14:textId="6E032488" w:rsidR="00553110" w:rsidRDefault="00553110" w:rsidP="00553110">
      <w:pPr>
        <w:jc w:val="center"/>
        <w:rPr>
          <w:rFonts w:ascii="Times New Roman" w:eastAsia="Times New Roman" w:hAnsi="Times New Roman" w:cs="Times New Roman"/>
          <w:b/>
          <w:bCs/>
          <w:noProof/>
          <w:sz w:val="24"/>
          <w:szCs w:val="24"/>
        </w:rPr>
      </w:pPr>
      <w:r w:rsidRPr="00553110">
        <w:rPr>
          <w:rFonts w:ascii="Times New Roman" w:eastAsia="Times New Roman" w:hAnsi="Times New Roman" w:cs="Times New Roman"/>
          <w:b/>
          <w:bCs/>
          <w:noProof/>
          <w:sz w:val="24"/>
          <w:szCs w:val="24"/>
        </w:rPr>
        <w:t>ZAKLJUČ</w:t>
      </w:r>
      <w:r w:rsidR="00E55299">
        <w:rPr>
          <w:rFonts w:ascii="Times New Roman" w:eastAsia="Times New Roman" w:hAnsi="Times New Roman" w:cs="Times New Roman"/>
          <w:b/>
          <w:bCs/>
          <w:noProof/>
          <w:sz w:val="24"/>
          <w:szCs w:val="24"/>
        </w:rPr>
        <w:t>A</w:t>
      </w:r>
      <w:r w:rsidRPr="00553110">
        <w:rPr>
          <w:rFonts w:ascii="Times New Roman" w:eastAsia="Times New Roman" w:hAnsi="Times New Roman" w:cs="Times New Roman"/>
          <w:b/>
          <w:bCs/>
          <w:noProof/>
          <w:sz w:val="24"/>
          <w:szCs w:val="24"/>
        </w:rPr>
        <w:t>K</w:t>
      </w:r>
    </w:p>
    <w:p w14:paraId="40B8A504" w14:textId="2E38C781" w:rsidR="00553110" w:rsidRDefault="00553110" w:rsidP="00553110">
      <w:pPr>
        <w:jc w:val="center"/>
        <w:rPr>
          <w:rFonts w:ascii="Times New Roman" w:eastAsia="Times New Roman" w:hAnsi="Times New Roman" w:cs="Times New Roman"/>
          <w:b/>
          <w:bCs/>
          <w:noProof/>
          <w:sz w:val="24"/>
          <w:szCs w:val="24"/>
        </w:rPr>
      </w:pPr>
      <w:r w:rsidRPr="00553110">
        <w:rPr>
          <w:rFonts w:ascii="Times New Roman" w:eastAsia="Times New Roman" w:hAnsi="Times New Roman" w:cs="Times New Roman"/>
          <w:b/>
          <w:bCs/>
          <w:noProof/>
          <w:sz w:val="24"/>
          <w:szCs w:val="24"/>
        </w:rPr>
        <w:t>o usvajanju Programa javnih potreba društvenih djelatnosti</w:t>
      </w:r>
    </w:p>
    <w:p w14:paraId="417119A7" w14:textId="1CF366BA" w:rsidR="00553110" w:rsidRPr="005433CB" w:rsidRDefault="00553110" w:rsidP="00553110">
      <w:pPr>
        <w:jc w:val="center"/>
        <w:rPr>
          <w:rFonts w:ascii="Times New Roman" w:eastAsia="Times New Roman" w:hAnsi="Times New Roman" w:cs="Times New Roman"/>
          <w:noProof/>
          <w:sz w:val="24"/>
          <w:szCs w:val="24"/>
        </w:rPr>
      </w:pPr>
      <w:r>
        <w:rPr>
          <w:rFonts w:ascii="Times New Roman" w:eastAsia="Times New Roman" w:hAnsi="Times New Roman" w:cs="Times New Roman"/>
          <w:b/>
          <w:bCs/>
          <w:noProof/>
          <w:sz w:val="24"/>
          <w:szCs w:val="24"/>
        </w:rPr>
        <w:t>Općine Barban</w:t>
      </w:r>
      <w:r w:rsidRPr="00553110">
        <w:rPr>
          <w:rFonts w:ascii="Times New Roman" w:eastAsia="Times New Roman" w:hAnsi="Times New Roman" w:cs="Times New Roman"/>
          <w:b/>
          <w:bCs/>
          <w:noProof/>
          <w:sz w:val="24"/>
          <w:szCs w:val="24"/>
        </w:rPr>
        <w:t xml:space="preserve"> za 2022. godinu</w:t>
      </w:r>
    </w:p>
    <w:p w14:paraId="2AF20398" w14:textId="77777777" w:rsidR="00553110" w:rsidRPr="005433CB" w:rsidRDefault="00553110" w:rsidP="00553110">
      <w:pPr>
        <w:rPr>
          <w:rFonts w:ascii="Times New Roman" w:eastAsia="Times New Roman" w:hAnsi="Times New Roman" w:cs="Times New Roman"/>
          <w:noProof/>
          <w:sz w:val="24"/>
          <w:szCs w:val="24"/>
        </w:rPr>
      </w:pPr>
    </w:p>
    <w:p w14:paraId="2180B596" w14:textId="77777777" w:rsidR="00553110" w:rsidRDefault="00553110" w:rsidP="00553110">
      <w:pPr>
        <w:spacing w:after="120"/>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Članak 1.</w:t>
      </w:r>
    </w:p>
    <w:p w14:paraId="12E57D43" w14:textId="588FFF8B" w:rsidR="00553110" w:rsidRDefault="00553110" w:rsidP="00553110">
      <w:pPr>
        <w:spacing w:after="120"/>
        <w:jc w:val="both"/>
        <w:rPr>
          <w:rFonts w:ascii="Times New Roman" w:eastAsia="Times New Roman" w:hAnsi="Times New Roman" w:cs="Times New Roman"/>
          <w:noProof/>
          <w:sz w:val="24"/>
          <w:szCs w:val="24"/>
        </w:rPr>
      </w:pPr>
      <w:r w:rsidRPr="00553110">
        <w:rPr>
          <w:rFonts w:ascii="Times New Roman" w:eastAsia="Times New Roman" w:hAnsi="Times New Roman" w:cs="Times New Roman"/>
          <w:noProof/>
          <w:sz w:val="24"/>
          <w:szCs w:val="24"/>
        </w:rPr>
        <w:t xml:space="preserve">Usvaja se Program javnih potreba društvenih djelatnosti </w:t>
      </w:r>
      <w:r w:rsidR="00E55299">
        <w:rPr>
          <w:rFonts w:ascii="Times New Roman" w:eastAsia="Times New Roman" w:hAnsi="Times New Roman" w:cs="Times New Roman"/>
          <w:noProof/>
          <w:sz w:val="24"/>
          <w:szCs w:val="24"/>
        </w:rPr>
        <w:t>Općine Barban</w:t>
      </w:r>
      <w:r w:rsidRPr="00553110">
        <w:rPr>
          <w:rFonts w:ascii="Times New Roman" w:eastAsia="Times New Roman" w:hAnsi="Times New Roman" w:cs="Times New Roman"/>
          <w:noProof/>
          <w:sz w:val="24"/>
          <w:szCs w:val="24"/>
        </w:rPr>
        <w:t xml:space="preserve"> za 2022. godinu, za realizaciju kojega se </w:t>
      </w:r>
      <w:r w:rsidR="00DE7B8D">
        <w:rPr>
          <w:rFonts w:ascii="Times New Roman" w:eastAsia="Times New Roman" w:hAnsi="Times New Roman" w:cs="Times New Roman"/>
          <w:noProof/>
          <w:sz w:val="24"/>
          <w:szCs w:val="24"/>
        </w:rPr>
        <w:t xml:space="preserve">u </w:t>
      </w:r>
      <w:r w:rsidRPr="00553110">
        <w:rPr>
          <w:rFonts w:ascii="Times New Roman" w:eastAsia="Times New Roman" w:hAnsi="Times New Roman" w:cs="Times New Roman"/>
          <w:noProof/>
          <w:sz w:val="24"/>
          <w:szCs w:val="24"/>
        </w:rPr>
        <w:t xml:space="preserve">Proračunu </w:t>
      </w:r>
      <w:r w:rsidR="00E55299">
        <w:rPr>
          <w:rFonts w:ascii="Times New Roman" w:eastAsia="Times New Roman" w:hAnsi="Times New Roman" w:cs="Times New Roman"/>
          <w:noProof/>
          <w:sz w:val="24"/>
          <w:szCs w:val="24"/>
        </w:rPr>
        <w:t>Općine Barban</w:t>
      </w:r>
      <w:r w:rsidRPr="00553110">
        <w:rPr>
          <w:rFonts w:ascii="Times New Roman" w:eastAsia="Times New Roman" w:hAnsi="Times New Roman" w:cs="Times New Roman"/>
          <w:noProof/>
          <w:sz w:val="24"/>
          <w:szCs w:val="24"/>
        </w:rPr>
        <w:t xml:space="preserve"> za 2022. godinu osigurava iznos od </w:t>
      </w:r>
      <w:r w:rsidR="00E55299">
        <w:rPr>
          <w:rFonts w:ascii="Times New Roman" w:eastAsia="Times New Roman" w:hAnsi="Times New Roman" w:cs="Times New Roman"/>
          <w:noProof/>
          <w:sz w:val="24"/>
          <w:szCs w:val="24"/>
        </w:rPr>
        <w:t>3.355.000</w:t>
      </w:r>
      <w:r w:rsidRPr="00553110">
        <w:rPr>
          <w:rFonts w:ascii="Times New Roman" w:eastAsia="Times New Roman" w:hAnsi="Times New Roman" w:cs="Times New Roman"/>
          <w:noProof/>
          <w:sz w:val="24"/>
          <w:szCs w:val="24"/>
        </w:rPr>
        <w:t xml:space="preserve">,00 kuna. </w:t>
      </w:r>
    </w:p>
    <w:p w14:paraId="7BF3F51E" w14:textId="77777777" w:rsidR="00E55299" w:rsidRDefault="00E55299" w:rsidP="00553110">
      <w:pPr>
        <w:spacing w:after="120"/>
        <w:jc w:val="both"/>
        <w:rPr>
          <w:rFonts w:ascii="Times New Roman" w:eastAsia="Times New Roman" w:hAnsi="Times New Roman" w:cs="Times New Roman"/>
          <w:bCs/>
          <w:noProof/>
          <w:sz w:val="24"/>
          <w:szCs w:val="24"/>
        </w:rPr>
      </w:pPr>
    </w:p>
    <w:p w14:paraId="09033535" w14:textId="77777777" w:rsidR="00553110" w:rsidRDefault="00553110" w:rsidP="00553110">
      <w:pPr>
        <w:spacing w:after="120"/>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Članak 2.</w:t>
      </w:r>
    </w:p>
    <w:p w14:paraId="5B1CD8C4" w14:textId="7AECC5EC" w:rsidR="00553110" w:rsidRPr="00570DF6" w:rsidRDefault="00E55299" w:rsidP="00553110">
      <w:pPr>
        <w:spacing w:after="12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Program </w:t>
      </w:r>
      <w:r w:rsidRPr="00E55299">
        <w:rPr>
          <w:rFonts w:ascii="Times New Roman" w:eastAsia="Times New Roman" w:hAnsi="Times New Roman" w:cs="Times New Roman"/>
          <w:bCs/>
          <w:noProof/>
          <w:sz w:val="24"/>
          <w:szCs w:val="24"/>
        </w:rPr>
        <w:t>iz točke I. čini sastavni dio ovog Zaključka.</w:t>
      </w:r>
    </w:p>
    <w:p w14:paraId="7CB4BEFA" w14:textId="77777777" w:rsidR="00553110" w:rsidRPr="00C21B2F" w:rsidRDefault="00553110" w:rsidP="00E55299">
      <w:pPr>
        <w:rPr>
          <w:noProof/>
          <w:lang w:val="en-AU"/>
        </w:rPr>
      </w:pPr>
    </w:p>
    <w:p w14:paraId="3D0F6C9D" w14:textId="77777777" w:rsidR="00553110" w:rsidRPr="005433CB" w:rsidRDefault="00553110" w:rsidP="00553110">
      <w:pPr>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Članak 3.</w:t>
      </w:r>
    </w:p>
    <w:p w14:paraId="13C69D2D" w14:textId="2EA765A8" w:rsidR="00553110" w:rsidRPr="005433CB" w:rsidRDefault="00E55299" w:rsidP="00553110">
      <w:pPr>
        <w:jc w:val="both"/>
        <w:rPr>
          <w:rFonts w:ascii="Times New Roman" w:eastAsia="Times New Roman" w:hAnsi="Times New Roman" w:cs="Times New Roman"/>
          <w:noProof/>
          <w:sz w:val="24"/>
          <w:szCs w:val="24"/>
          <w:lang w:val="en-AU"/>
        </w:rPr>
      </w:pPr>
      <w:r>
        <w:rPr>
          <w:rFonts w:ascii="Times New Roman" w:eastAsia="Times New Roman" w:hAnsi="Times New Roman" w:cs="Times New Roman"/>
          <w:noProof/>
          <w:sz w:val="24"/>
          <w:szCs w:val="24"/>
          <w:lang w:val="en-AU"/>
        </w:rPr>
        <w:t>Ovaj Zaključak</w:t>
      </w:r>
      <w:r w:rsidR="00553110" w:rsidRPr="005433CB">
        <w:rPr>
          <w:rFonts w:ascii="Times New Roman" w:eastAsia="Times New Roman" w:hAnsi="Times New Roman" w:cs="Times New Roman"/>
          <w:noProof/>
          <w:sz w:val="24"/>
          <w:szCs w:val="24"/>
          <w:lang w:val="en-AU"/>
        </w:rPr>
        <w:t xml:space="preserve"> </w:t>
      </w:r>
      <w:r w:rsidR="00553110">
        <w:rPr>
          <w:rFonts w:ascii="Times New Roman" w:eastAsia="Times New Roman" w:hAnsi="Times New Roman"/>
          <w:sz w:val="24"/>
          <w:szCs w:val="24"/>
        </w:rPr>
        <w:t xml:space="preserve">stupa na snagu </w:t>
      </w:r>
      <w:r w:rsidR="00322E67">
        <w:rPr>
          <w:rFonts w:ascii="Times New Roman" w:eastAsia="Times New Roman" w:hAnsi="Times New Roman"/>
          <w:sz w:val="24"/>
          <w:szCs w:val="24"/>
        </w:rPr>
        <w:t>prvog</w:t>
      </w:r>
      <w:r w:rsidR="00553110">
        <w:rPr>
          <w:rFonts w:ascii="Times New Roman" w:eastAsia="Times New Roman" w:hAnsi="Times New Roman"/>
          <w:sz w:val="24"/>
          <w:szCs w:val="24"/>
        </w:rPr>
        <w:t xml:space="preserve"> dana od dana objave u „Službenim novinama Općine Barban“.</w:t>
      </w:r>
    </w:p>
    <w:p w14:paraId="45888E88" w14:textId="77777777" w:rsidR="00553110" w:rsidRDefault="00553110" w:rsidP="00553110">
      <w:pPr>
        <w:rPr>
          <w:rFonts w:ascii="Times New Roman" w:eastAsia="Times New Roman" w:hAnsi="Times New Roman" w:cs="Times New Roman"/>
          <w:noProof/>
          <w:sz w:val="24"/>
          <w:szCs w:val="24"/>
        </w:rPr>
      </w:pPr>
    </w:p>
    <w:p w14:paraId="22D0C050" w14:textId="77777777" w:rsidR="00553110" w:rsidRDefault="00553110" w:rsidP="00553110">
      <w:pPr>
        <w:rPr>
          <w:rFonts w:ascii="Times New Roman" w:eastAsia="Times New Roman" w:hAnsi="Times New Roman" w:cs="Times New Roman"/>
          <w:noProof/>
          <w:sz w:val="24"/>
          <w:szCs w:val="24"/>
        </w:rPr>
      </w:pPr>
    </w:p>
    <w:p w14:paraId="3D6E8CC9" w14:textId="77777777" w:rsidR="00553110" w:rsidRPr="005433CB" w:rsidRDefault="00553110" w:rsidP="00553110">
      <w:pPr>
        <w:rPr>
          <w:rFonts w:ascii="Times New Roman" w:eastAsia="Times New Roman" w:hAnsi="Times New Roman" w:cs="Times New Roman"/>
          <w:noProof/>
          <w:sz w:val="24"/>
          <w:szCs w:val="24"/>
        </w:rPr>
      </w:pPr>
    </w:p>
    <w:p w14:paraId="551BDF0C" w14:textId="790A14CB" w:rsidR="00553110" w:rsidRPr="005433CB" w:rsidRDefault="00553110" w:rsidP="00553110">
      <w:pPr>
        <w:jc w:val="both"/>
        <w:rPr>
          <w:rFonts w:ascii="Times New Roman" w:eastAsia="Times New Roman" w:hAnsi="Times New Roman" w:cs="Times New Roman"/>
          <w:bCs/>
          <w:noProof/>
          <w:sz w:val="24"/>
          <w:szCs w:val="24"/>
        </w:rPr>
      </w:pPr>
      <w:r w:rsidRPr="005433CB">
        <w:rPr>
          <w:rFonts w:ascii="Times New Roman" w:eastAsia="Times New Roman" w:hAnsi="Times New Roman" w:cs="Times New Roman"/>
          <w:bCs/>
          <w:noProof/>
          <w:sz w:val="24"/>
          <w:szCs w:val="24"/>
        </w:rPr>
        <w:t xml:space="preserve">KLASA: </w:t>
      </w:r>
      <w:r w:rsidR="0000727D">
        <w:rPr>
          <w:rFonts w:ascii="Times New Roman" w:eastAsia="Times New Roman" w:hAnsi="Times New Roman" w:cs="Times New Roman"/>
          <w:bCs/>
          <w:noProof/>
          <w:sz w:val="24"/>
          <w:szCs w:val="24"/>
        </w:rPr>
        <w:t>400-08/21-01/13</w:t>
      </w:r>
    </w:p>
    <w:p w14:paraId="2948BC02" w14:textId="598E709D" w:rsidR="00553110" w:rsidRPr="005433CB" w:rsidRDefault="00553110" w:rsidP="00553110">
      <w:pPr>
        <w:jc w:val="both"/>
        <w:rPr>
          <w:rFonts w:ascii="Times New Roman" w:eastAsia="Times New Roman" w:hAnsi="Times New Roman" w:cs="Times New Roman"/>
          <w:bCs/>
          <w:noProof/>
          <w:sz w:val="24"/>
          <w:szCs w:val="24"/>
        </w:rPr>
      </w:pPr>
      <w:r w:rsidRPr="005433CB">
        <w:rPr>
          <w:rFonts w:ascii="Times New Roman" w:eastAsia="Times New Roman" w:hAnsi="Times New Roman" w:cs="Times New Roman"/>
          <w:bCs/>
          <w:noProof/>
          <w:sz w:val="24"/>
          <w:szCs w:val="24"/>
        </w:rPr>
        <w:t xml:space="preserve">URBROJ: </w:t>
      </w:r>
      <w:r w:rsidR="0000727D">
        <w:rPr>
          <w:rFonts w:ascii="Times New Roman" w:eastAsia="Times New Roman" w:hAnsi="Times New Roman" w:cs="Times New Roman"/>
          <w:bCs/>
          <w:noProof/>
          <w:sz w:val="24"/>
          <w:szCs w:val="24"/>
        </w:rPr>
        <w:t>2168/06-02-21-4</w:t>
      </w:r>
    </w:p>
    <w:p w14:paraId="66615ABD" w14:textId="77777777" w:rsidR="00553110" w:rsidRPr="005433CB" w:rsidRDefault="00553110" w:rsidP="00553110">
      <w:pPr>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Barban</w:t>
      </w:r>
      <w:r w:rsidRPr="005433CB">
        <w:rPr>
          <w:rFonts w:ascii="Times New Roman" w:eastAsia="Times New Roman" w:hAnsi="Times New Roman" w:cs="Times New Roman"/>
          <w:bCs/>
          <w:noProof/>
          <w:sz w:val="24"/>
          <w:szCs w:val="24"/>
        </w:rPr>
        <w:t xml:space="preserve">, </w:t>
      </w:r>
      <w:r>
        <w:rPr>
          <w:rFonts w:ascii="Times New Roman" w:eastAsia="Times New Roman" w:hAnsi="Times New Roman" w:cs="Times New Roman"/>
          <w:bCs/>
          <w:noProof/>
          <w:sz w:val="24"/>
          <w:szCs w:val="24"/>
        </w:rPr>
        <w:t>29. prosinca 2021</w:t>
      </w:r>
      <w:r w:rsidRPr="005433CB">
        <w:rPr>
          <w:rFonts w:ascii="Times New Roman" w:eastAsia="Times New Roman" w:hAnsi="Times New Roman" w:cs="Times New Roman"/>
          <w:bCs/>
          <w:noProof/>
          <w:sz w:val="24"/>
          <w:szCs w:val="24"/>
        </w:rPr>
        <w:t>. godine</w:t>
      </w:r>
    </w:p>
    <w:p w14:paraId="3FE2DF79" w14:textId="77777777" w:rsidR="00553110" w:rsidRPr="005433CB" w:rsidRDefault="00553110" w:rsidP="00553110">
      <w:pPr>
        <w:jc w:val="both"/>
        <w:rPr>
          <w:rFonts w:ascii="Times New Roman" w:eastAsia="Times New Roman" w:hAnsi="Times New Roman" w:cs="Times New Roman"/>
          <w:bCs/>
          <w:noProof/>
          <w:sz w:val="24"/>
          <w:szCs w:val="24"/>
        </w:rPr>
      </w:pPr>
    </w:p>
    <w:p w14:paraId="7DA4047D" w14:textId="77777777" w:rsidR="00553110" w:rsidRPr="005433CB" w:rsidRDefault="00553110" w:rsidP="00553110">
      <w:pPr>
        <w:jc w:val="both"/>
        <w:rPr>
          <w:rFonts w:ascii="Times New Roman" w:eastAsia="Times New Roman" w:hAnsi="Times New Roman" w:cs="Times New Roman"/>
          <w:bCs/>
          <w:noProof/>
          <w:sz w:val="24"/>
          <w:szCs w:val="24"/>
        </w:rPr>
      </w:pPr>
    </w:p>
    <w:p w14:paraId="184D1FF5" w14:textId="77777777" w:rsidR="00553110" w:rsidRPr="005433CB" w:rsidRDefault="00553110" w:rsidP="00553110">
      <w:pPr>
        <w:jc w:val="both"/>
        <w:rPr>
          <w:rFonts w:ascii="Times New Roman" w:eastAsia="Times New Roman" w:hAnsi="Times New Roman" w:cs="Times New Roman"/>
          <w:bCs/>
          <w:noProof/>
          <w:sz w:val="24"/>
          <w:szCs w:val="24"/>
        </w:rPr>
      </w:pPr>
    </w:p>
    <w:p w14:paraId="61CFA6E2" w14:textId="77777777" w:rsidR="00553110" w:rsidRDefault="00553110" w:rsidP="00553110">
      <w:pPr>
        <w:jc w:val="center"/>
        <w:rPr>
          <w:rFonts w:ascii="Times New Roman" w:eastAsia="Times New Roman" w:hAnsi="Times New Roman" w:cs="Times New Roman"/>
          <w:sz w:val="24"/>
          <w:szCs w:val="24"/>
        </w:rPr>
      </w:pPr>
      <w:r>
        <w:rPr>
          <w:rFonts w:ascii="Times New Roman" w:eastAsia="Times New Roman" w:hAnsi="Times New Roman"/>
          <w:sz w:val="24"/>
          <w:szCs w:val="24"/>
        </w:rPr>
        <w:t>OPĆINSKO VIJEĆE OPĆINE BARBAN</w:t>
      </w:r>
    </w:p>
    <w:p w14:paraId="764224BC" w14:textId="77777777" w:rsidR="00553110" w:rsidRDefault="00553110" w:rsidP="00553110">
      <w:pPr>
        <w:jc w:val="center"/>
        <w:rPr>
          <w:rFonts w:ascii="Times New Roman" w:eastAsia="Times New Roman" w:hAnsi="Times New Roman"/>
          <w:sz w:val="24"/>
          <w:szCs w:val="24"/>
        </w:rPr>
      </w:pPr>
      <w:r>
        <w:rPr>
          <w:rFonts w:ascii="Times New Roman" w:eastAsia="Times New Roman" w:hAnsi="Times New Roman"/>
          <w:sz w:val="24"/>
          <w:szCs w:val="24"/>
        </w:rPr>
        <w:t>PREDSJEDNIK</w:t>
      </w:r>
    </w:p>
    <w:p w14:paraId="62882B11" w14:textId="77777777" w:rsidR="00553110" w:rsidRDefault="00553110" w:rsidP="00553110">
      <w:pPr>
        <w:jc w:val="center"/>
        <w:rPr>
          <w:rFonts w:ascii="Times New Roman" w:eastAsia="Times New Roman" w:hAnsi="Times New Roman"/>
          <w:b/>
          <w:bCs/>
          <w:sz w:val="24"/>
          <w:szCs w:val="24"/>
        </w:rPr>
      </w:pPr>
      <w:r>
        <w:rPr>
          <w:rFonts w:ascii="Times New Roman" w:eastAsia="Times New Roman" w:hAnsi="Times New Roman"/>
          <w:b/>
          <w:bCs/>
          <w:sz w:val="24"/>
          <w:szCs w:val="24"/>
        </w:rPr>
        <w:t>Andi Kalčić</w:t>
      </w:r>
    </w:p>
    <w:p w14:paraId="1CE9253D" w14:textId="79E6A4C6" w:rsidR="00553110" w:rsidRDefault="00553110" w:rsidP="00553110">
      <w:pPr>
        <w:spacing w:after="160"/>
        <w:rPr>
          <w:rFonts w:ascii="Times New Roman" w:eastAsia="Times New Roman" w:hAnsi="Times New Roman" w:cs="Times New Roman"/>
          <w:b/>
          <w:sz w:val="24"/>
          <w:szCs w:val="24"/>
        </w:rPr>
      </w:pPr>
    </w:p>
    <w:p w14:paraId="204C3FFC" w14:textId="283F6A5C" w:rsidR="00DE7B8D" w:rsidRDefault="00DE7B8D">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0F6EFD6" w14:textId="77777777" w:rsidR="00DE7B8D" w:rsidRPr="00DE7B8D" w:rsidRDefault="00DE7B8D" w:rsidP="00DE7B8D">
      <w:pPr>
        <w:jc w:val="center"/>
        <w:rPr>
          <w:rFonts w:ascii="Times New Roman" w:eastAsia="Times New Roman" w:hAnsi="Times New Roman" w:cs="Times New Roman"/>
          <w:b/>
          <w:noProof/>
          <w:color w:val="000000" w:themeColor="text1"/>
          <w:sz w:val="24"/>
          <w:szCs w:val="24"/>
        </w:rPr>
      </w:pPr>
      <w:r w:rsidRPr="00DE7B8D">
        <w:rPr>
          <w:rFonts w:ascii="Times New Roman" w:eastAsia="Times New Roman" w:hAnsi="Times New Roman" w:cs="Times New Roman"/>
          <w:b/>
          <w:noProof/>
          <w:color w:val="000000" w:themeColor="text1"/>
          <w:sz w:val="24"/>
          <w:szCs w:val="24"/>
        </w:rPr>
        <w:lastRenderedPageBreak/>
        <w:t xml:space="preserve">PROGRAM JAVNIH POTREBA DRUŠTVENIH DJELATNOSTI </w:t>
      </w:r>
    </w:p>
    <w:p w14:paraId="3C5BBA89" w14:textId="77777777" w:rsidR="00DE7B8D" w:rsidRPr="00DE7B8D" w:rsidRDefault="00DE7B8D" w:rsidP="00DE7B8D">
      <w:pPr>
        <w:jc w:val="center"/>
        <w:rPr>
          <w:rFonts w:ascii="Times New Roman" w:eastAsia="Times New Roman" w:hAnsi="Times New Roman" w:cs="Times New Roman"/>
          <w:b/>
          <w:noProof/>
          <w:color w:val="000000" w:themeColor="text1"/>
          <w:sz w:val="24"/>
          <w:szCs w:val="24"/>
        </w:rPr>
      </w:pPr>
      <w:r w:rsidRPr="00DE7B8D">
        <w:rPr>
          <w:rFonts w:ascii="Times New Roman" w:eastAsia="Times New Roman" w:hAnsi="Times New Roman" w:cs="Times New Roman"/>
          <w:b/>
          <w:noProof/>
          <w:color w:val="000000" w:themeColor="text1"/>
          <w:sz w:val="24"/>
          <w:szCs w:val="24"/>
        </w:rPr>
        <w:t>OPĆINE BARBAN ZA 2022. GODINU</w:t>
      </w:r>
    </w:p>
    <w:p w14:paraId="260FF2C9" w14:textId="77777777" w:rsidR="00DE7B8D" w:rsidRPr="00DE7B8D" w:rsidRDefault="00DE7B8D" w:rsidP="00DE7B8D">
      <w:pPr>
        <w:jc w:val="center"/>
        <w:rPr>
          <w:rFonts w:ascii="Times New Roman" w:eastAsia="Times New Roman" w:hAnsi="Times New Roman" w:cs="Times New Roman"/>
          <w:b/>
          <w:noProof/>
          <w:color w:val="000000" w:themeColor="text1"/>
          <w:sz w:val="24"/>
          <w:szCs w:val="24"/>
        </w:rPr>
      </w:pPr>
    </w:p>
    <w:p w14:paraId="4CE1DAC4" w14:textId="77777777" w:rsidR="00DE7B8D" w:rsidRPr="00DE7B8D" w:rsidRDefault="00DE7B8D" w:rsidP="00DE7B8D">
      <w:pPr>
        <w:jc w:val="both"/>
        <w:rPr>
          <w:rFonts w:ascii="Times New Roman" w:eastAsia="Times New Roman" w:hAnsi="Times New Roman" w:cs="Times New Roman"/>
          <w:noProof/>
          <w:color w:val="000000" w:themeColor="text1"/>
          <w:sz w:val="24"/>
          <w:szCs w:val="20"/>
        </w:rPr>
      </w:pPr>
    </w:p>
    <w:p w14:paraId="0F927190" w14:textId="77777777" w:rsidR="00DE7B8D" w:rsidRPr="00DE7B8D" w:rsidRDefault="00DE7B8D" w:rsidP="00DE7B8D">
      <w:pPr>
        <w:jc w:val="both"/>
        <w:rPr>
          <w:rFonts w:ascii="Times New Roman" w:eastAsia="Times New Roman" w:hAnsi="Times New Roman" w:cs="Times New Roman"/>
          <w:noProof/>
          <w:color w:val="000000" w:themeColor="text1"/>
          <w:sz w:val="24"/>
          <w:szCs w:val="20"/>
        </w:rPr>
      </w:pPr>
      <w:r w:rsidRPr="00DE7B8D">
        <w:rPr>
          <w:rFonts w:ascii="Times New Roman" w:eastAsia="Times New Roman" w:hAnsi="Times New Roman" w:cs="Times New Roman"/>
          <w:noProof/>
          <w:color w:val="000000" w:themeColor="text1"/>
          <w:sz w:val="24"/>
          <w:szCs w:val="20"/>
        </w:rPr>
        <w:t>Osnova za izradu ovog prijedloga Programa javnih potreba društvenih djelatnosti nalazi se u zakonskim i podzakonskim aktima iz područja predškolskog odgoja, školstva, kulture, sporta, socijalne skrbi i zdravstva; odluka, zaključaka i programa Općine Barban; strateških dokumenata i obvezama iz ugovornih odnosa.</w:t>
      </w:r>
    </w:p>
    <w:p w14:paraId="001B6B6C" w14:textId="77777777" w:rsidR="00DE7B8D" w:rsidRPr="00DE7B8D" w:rsidRDefault="00DE7B8D" w:rsidP="00DE7B8D">
      <w:pPr>
        <w:jc w:val="center"/>
        <w:rPr>
          <w:rFonts w:ascii="Times New Roman" w:eastAsia="Times New Roman" w:hAnsi="Times New Roman" w:cs="Times New Roman"/>
          <w:b/>
          <w:noProof/>
          <w:color w:val="000000" w:themeColor="text1"/>
          <w:sz w:val="24"/>
          <w:szCs w:val="24"/>
        </w:rPr>
      </w:pPr>
    </w:p>
    <w:p w14:paraId="36F4B400" w14:textId="6C5611BE" w:rsidR="00DE7B8D" w:rsidRPr="002045C2" w:rsidRDefault="00DE7B8D" w:rsidP="002045C2">
      <w:pPr>
        <w:pStyle w:val="Odlomakpopisa"/>
        <w:keepNext/>
        <w:numPr>
          <w:ilvl w:val="0"/>
          <w:numId w:val="1"/>
        </w:numPr>
        <w:spacing w:before="240" w:after="60"/>
        <w:outlineLvl w:val="0"/>
        <w:rPr>
          <w:rFonts w:ascii="Times New Roman" w:eastAsia="Times New Roman" w:hAnsi="Times New Roman" w:cs="Times New Roman"/>
          <w:b/>
          <w:noProof/>
          <w:color w:val="000000" w:themeColor="text1"/>
          <w:sz w:val="24"/>
          <w:szCs w:val="20"/>
        </w:rPr>
      </w:pPr>
      <w:r w:rsidRPr="002045C2">
        <w:rPr>
          <w:rFonts w:ascii="Times New Roman" w:eastAsia="Times New Roman" w:hAnsi="Times New Roman" w:cs="Times New Roman"/>
          <w:b/>
          <w:noProof/>
          <w:color w:val="000000" w:themeColor="text1"/>
          <w:sz w:val="24"/>
          <w:szCs w:val="20"/>
        </w:rPr>
        <w:t>PREDŠKOLSKI ODGOJ</w:t>
      </w:r>
    </w:p>
    <w:p w14:paraId="64AA2C75" w14:textId="77777777" w:rsidR="00DE7B8D" w:rsidRPr="00DE7B8D" w:rsidRDefault="00DE7B8D" w:rsidP="00DE7B8D">
      <w:pPr>
        <w:rPr>
          <w:rFonts w:ascii="Times New Roman" w:eastAsia="Times New Roman" w:hAnsi="Times New Roman" w:cs="Times New Roman"/>
          <w:color w:val="000000" w:themeColor="text1"/>
          <w:sz w:val="24"/>
          <w:szCs w:val="20"/>
        </w:rPr>
      </w:pPr>
    </w:p>
    <w:p w14:paraId="6F785F2A" w14:textId="77777777" w:rsidR="00DE7B8D" w:rsidRPr="00DE7B8D" w:rsidRDefault="00DE7B8D" w:rsidP="00DE7B8D">
      <w:pPr>
        <w:keepNext/>
        <w:keepLines/>
        <w:numPr>
          <w:ilvl w:val="1"/>
          <w:numId w:val="1"/>
        </w:numPr>
        <w:spacing w:before="200"/>
        <w:outlineLvl w:val="1"/>
        <w:rPr>
          <w:rFonts w:ascii="Times New Roman" w:eastAsiaTheme="majorEastAsia" w:hAnsi="Times New Roman" w:cstheme="majorBidi"/>
          <w:b/>
          <w:bCs/>
          <w:color w:val="000000" w:themeColor="text1"/>
          <w:sz w:val="24"/>
          <w:szCs w:val="26"/>
        </w:rPr>
      </w:pPr>
      <w:r w:rsidRPr="00DE7B8D">
        <w:rPr>
          <w:rFonts w:ascii="Times New Roman" w:eastAsiaTheme="majorEastAsia" w:hAnsi="Times New Roman" w:cstheme="majorBidi"/>
          <w:b/>
          <w:bCs/>
          <w:color w:val="000000" w:themeColor="text1"/>
          <w:sz w:val="24"/>
          <w:szCs w:val="26"/>
        </w:rPr>
        <w:t xml:space="preserve"> UVODNE NAPOMENE</w:t>
      </w:r>
    </w:p>
    <w:p w14:paraId="77E7C637" w14:textId="77777777" w:rsidR="00DE7B8D" w:rsidRPr="00DE7B8D" w:rsidRDefault="00DE7B8D" w:rsidP="00DE7B8D">
      <w:pPr>
        <w:rPr>
          <w:rFonts w:ascii="Times New Roman" w:eastAsia="Times New Roman" w:hAnsi="Times New Roman" w:cs="Times New Roman"/>
          <w:color w:val="000000" w:themeColor="text1"/>
          <w:sz w:val="24"/>
          <w:szCs w:val="20"/>
        </w:rPr>
      </w:pPr>
    </w:p>
    <w:p w14:paraId="11AC24D8"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 xml:space="preserve">Zakon o predškolskom odgoju i obrazovanju („Narodne novine“ broj 10/97, 107/07, 94/13, 98/19) definira predškolski odgoj kao djelatnost koja obuhvaća programe odgoja, naobrazbe, zdravstvene zaštite, prehrane i socijalne skrbi djece. </w:t>
      </w:r>
    </w:p>
    <w:p w14:paraId="140E257F"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p>
    <w:p w14:paraId="7DC1475C"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 xml:space="preserve">Predškolski odgoj je sastavni dio sustava odgoja, naobrazbe i skrbi o djeci, a obuhvaća programe odgoja, naobrazbe, zdravstvene zaštite, prehrane i socijalne skrbi koji se ostvaruju u dječjim vrtićima te iznimno, u drugim ustanovama i udrugama. </w:t>
      </w:r>
    </w:p>
    <w:p w14:paraId="7ADB8689"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p>
    <w:p w14:paraId="52C5282F"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 xml:space="preserve">Sukladno Zakonu o predškolskom odgoju i obrazovanju Općina Barban ima pravo i obavezu odlučivati o potrebama i interesima građana na svom području za organiziranjem i ostvarivanjem programa predškolskog odgoja i naobrazbe te skrbi o djeci predškolske dobi radi zadovoljavanja tih potreba. Sve mjere vezane uz zadovoljavanje tih potreba utvrđuju se sukladno Zakonu o predškolskom odgoju i naobrazbi i Državnom pedagoškom standardu. </w:t>
      </w:r>
    </w:p>
    <w:p w14:paraId="70A37AFF"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p>
    <w:p w14:paraId="4AB2865E"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Programom javnih potreba u predškolskom odgoju Općine Barban utvrđuje se oblik, opseg, kvaliteta i način zadovoljavanja javnih potreba u djelatnosti predškolskog odgoja te skrbi o djeci predškolske dobi prema potrebama i interesima građana Općine Barban.</w:t>
      </w:r>
    </w:p>
    <w:p w14:paraId="3DD99632"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p>
    <w:p w14:paraId="5F63D208"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 xml:space="preserve">Prema Zakonu o predškolskom odgoju i obrazovanju djelatnost predškolskog odgoja financira se pretežito sredstvima proračuna lokalne i područne (regionalne) samouprave te sudjelovanjem roditelja u cijeni programa predškolskog odgoja u koje su uključena njihova djeca. Određeni programi kao što su posebni programi za djecu s teškoćama u razvoju sufinanciraju se iz sredstava Državnog proračuna. </w:t>
      </w:r>
    </w:p>
    <w:p w14:paraId="137D5CE4"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p>
    <w:p w14:paraId="4B616474"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 xml:space="preserve">Djelatnost predškolskog odgoja u Općini Barban odvija se jednoj ustanovi i to proračunskom korisniku Dječjem vrtiću Tratinčica. U okviru djelatnosti Dječjeg vrtića Tratinčica provodi se: desetosatni program, poludnevni šestosatni program i program predškole za djecu od navršene 2. godine života do polaska u školu. Rad vrtića odvija se na tri lokacije: Barban 133, Barban 150 i Cvitići 27, Sutivanac. </w:t>
      </w:r>
    </w:p>
    <w:p w14:paraId="725796DF" w14:textId="77777777" w:rsidR="00DE7B8D" w:rsidRPr="00DE7B8D" w:rsidRDefault="00DE7B8D" w:rsidP="00DE7B8D">
      <w:pPr>
        <w:ind w:firstLine="720"/>
        <w:jc w:val="both"/>
        <w:rPr>
          <w:rFonts w:ascii="Times New Roman" w:eastAsia="Times New Roman" w:hAnsi="Times New Roman" w:cs="Times New Roman"/>
          <w:noProof/>
          <w:color w:val="000000" w:themeColor="text1"/>
          <w:sz w:val="24"/>
          <w:szCs w:val="24"/>
        </w:rPr>
      </w:pPr>
    </w:p>
    <w:p w14:paraId="2543D5F6"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Calibri" w:hAnsi="Times New Roman" w:cs="Times New Roman"/>
          <w:noProof/>
          <w:color w:val="000000" w:themeColor="text1"/>
          <w:sz w:val="24"/>
          <w:szCs w:val="24"/>
          <w:lang w:eastAsia="en-US"/>
        </w:rPr>
        <w:t>Dje</w:t>
      </w:r>
      <w:r w:rsidRPr="00DE7B8D">
        <w:rPr>
          <w:rFonts w:ascii="Times New Roman" w:eastAsia="Calibri" w:hAnsi="Times New Roman" w:cs="Times New Roman" w:hint="eastAsia"/>
          <w:noProof/>
          <w:color w:val="000000" w:themeColor="text1"/>
          <w:sz w:val="24"/>
          <w:szCs w:val="24"/>
          <w:lang w:eastAsia="en-US"/>
        </w:rPr>
        <w:t>č</w:t>
      </w:r>
      <w:r w:rsidRPr="00DE7B8D">
        <w:rPr>
          <w:rFonts w:ascii="Times New Roman" w:eastAsia="Calibri" w:hAnsi="Times New Roman" w:cs="Times New Roman"/>
          <w:noProof/>
          <w:color w:val="000000" w:themeColor="text1"/>
          <w:sz w:val="24"/>
          <w:szCs w:val="24"/>
          <w:lang w:eastAsia="en-US"/>
        </w:rPr>
        <w:t>jim vrti</w:t>
      </w:r>
      <w:r w:rsidRPr="00DE7B8D">
        <w:rPr>
          <w:rFonts w:ascii="Times New Roman" w:eastAsia="Calibri" w:hAnsi="Times New Roman" w:cs="Times New Roman" w:hint="eastAsia"/>
          <w:noProof/>
          <w:color w:val="000000" w:themeColor="text1"/>
          <w:sz w:val="24"/>
          <w:szCs w:val="24"/>
          <w:lang w:eastAsia="en-US"/>
        </w:rPr>
        <w:t>ć</w:t>
      </w:r>
      <w:r w:rsidRPr="00DE7B8D">
        <w:rPr>
          <w:rFonts w:ascii="Times New Roman" w:eastAsia="Calibri" w:hAnsi="Times New Roman" w:cs="Times New Roman"/>
          <w:noProof/>
          <w:color w:val="000000" w:themeColor="text1"/>
          <w:sz w:val="24"/>
          <w:szCs w:val="24"/>
          <w:lang w:eastAsia="en-US"/>
        </w:rPr>
        <w:t>em upravlja Upravno vije</w:t>
      </w:r>
      <w:r w:rsidRPr="00DE7B8D">
        <w:rPr>
          <w:rFonts w:ascii="Times New Roman" w:eastAsia="Calibri" w:hAnsi="Times New Roman" w:cs="Times New Roman" w:hint="eastAsia"/>
          <w:noProof/>
          <w:color w:val="000000" w:themeColor="text1"/>
          <w:sz w:val="24"/>
          <w:szCs w:val="24"/>
          <w:lang w:eastAsia="en-US"/>
        </w:rPr>
        <w:t>ć</w:t>
      </w:r>
      <w:r w:rsidRPr="00DE7B8D">
        <w:rPr>
          <w:rFonts w:ascii="Times New Roman" w:eastAsia="Calibri" w:hAnsi="Times New Roman" w:cs="Times New Roman"/>
          <w:noProof/>
          <w:color w:val="000000" w:themeColor="text1"/>
          <w:sz w:val="24"/>
          <w:szCs w:val="24"/>
          <w:lang w:eastAsia="en-US"/>
        </w:rPr>
        <w:t xml:space="preserve">e, sastavljeno od pet </w:t>
      </w:r>
      <w:r w:rsidRPr="00DE7B8D">
        <w:rPr>
          <w:rFonts w:ascii="Times New Roman" w:eastAsia="Calibri" w:hAnsi="Times New Roman" w:cs="Times New Roman" w:hint="eastAsia"/>
          <w:noProof/>
          <w:color w:val="000000" w:themeColor="text1"/>
          <w:sz w:val="24"/>
          <w:szCs w:val="24"/>
          <w:lang w:eastAsia="en-US"/>
        </w:rPr>
        <w:t>č</w:t>
      </w:r>
      <w:r w:rsidRPr="00DE7B8D">
        <w:rPr>
          <w:rFonts w:ascii="Times New Roman" w:eastAsia="Calibri" w:hAnsi="Times New Roman" w:cs="Times New Roman"/>
          <w:noProof/>
          <w:color w:val="000000" w:themeColor="text1"/>
          <w:sz w:val="24"/>
          <w:szCs w:val="24"/>
          <w:lang w:eastAsia="en-US"/>
        </w:rPr>
        <w:t>lanova. Op</w:t>
      </w:r>
      <w:r w:rsidRPr="00DE7B8D">
        <w:rPr>
          <w:rFonts w:ascii="Times New Roman" w:eastAsia="Calibri" w:hAnsi="Times New Roman" w:cs="Times New Roman" w:hint="eastAsia"/>
          <w:noProof/>
          <w:color w:val="000000" w:themeColor="text1"/>
          <w:sz w:val="24"/>
          <w:szCs w:val="24"/>
          <w:lang w:eastAsia="en-US"/>
        </w:rPr>
        <w:t>ć</w:t>
      </w:r>
      <w:r w:rsidRPr="00DE7B8D">
        <w:rPr>
          <w:rFonts w:ascii="Times New Roman" w:eastAsia="Calibri" w:hAnsi="Times New Roman" w:cs="Times New Roman"/>
          <w:noProof/>
          <w:color w:val="000000" w:themeColor="text1"/>
          <w:sz w:val="24"/>
          <w:szCs w:val="24"/>
          <w:lang w:eastAsia="en-US"/>
        </w:rPr>
        <w:t xml:space="preserve">ina Barban imenuje tri </w:t>
      </w:r>
      <w:r w:rsidRPr="00DE7B8D">
        <w:rPr>
          <w:rFonts w:ascii="Times New Roman" w:eastAsia="Calibri" w:hAnsi="Times New Roman" w:cs="Times New Roman" w:hint="eastAsia"/>
          <w:noProof/>
          <w:color w:val="000000" w:themeColor="text1"/>
          <w:sz w:val="24"/>
          <w:szCs w:val="24"/>
          <w:lang w:eastAsia="en-US"/>
        </w:rPr>
        <w:t>č</w:t>
      </w:r>
      <w:r w:rsidRPr="00DE7B8D">
        <w:rPr>
          <w:rFonts w:ascii="Times New Roman" w:eastAsia="Calibri" w:hAnsi="Times New Roman" w:cs="Times New Roman"/>
          <w:noProof/>
          <w:color w:val="000000" w:themeColor="text1"/>
          <w:sz w:val="24"/>
          <w:szCs w:val="24"/>
          <w:lang w:eastAsia="en-US"/>
        </w:rPr>
        <w:t>lana upravnog vije</w:t>
      </w:r>
      <w:r w:rsidRPr="00DE7B8D">
        <w:rPr>
          <w:rFonts w:ascii="Times New Roman" w:eastAsia="Calibri" w:hAnsi="Times New Roman" w:cs="Times New Roman" w:hint="eastAsia"/>
          <w:noProof/>
          <w:color w:val="000000" w:themeColor="text1"/>
          <w:sz w:val="24"/>
          <w:szCs w:val="24"/>
          <w:lang w:eastAsia="en-US"/>
        </w:rPr>
        <w:t>ć</w:t>
      </w:r>
      <w:r w:rsidRPr="00DE7B8D">
        <w:rPr>
          <w:rFonts w:ascii="Times New Roman" w:eastAsia="Calibri" w:hAnsi="Times New Roman" w:cs="Times New Roman"/>
          <w:noProof/>
          <w:color w:val="000000" w:themeColor="text1"/>
          <w:sz w:val="24"/>
          <w:szCs w:val="24"/>
          <w:lang w:eastAsia="en-US"/>
        </w:rPr>
        <w:t xml:space="preserve">a, jedan </w:t>
      </w:r>
      <w:r w:rsidRPr="00DE7B8D">
        <w:rPr>
          <w:rFonts w:ascii="Times New Roman" w:eastAsia="Calibri" w:hAnsi="Times New Roman" w:cs="Times New Roman" w:hint="eastAsia"/>
          <w:noProof/>
          <w:color w:val="000000" w:themeColor="text1"/>
          <w:sz w:val="24"/>
          <w:szCs w:val="24"/>
          <w:lang w:eastAsia="en-US"/>
        </w:rPr>
        <w:t>č</w:t>
      </w:r>
      <w:r w:rsidRPr="00DE7B8D">
        <w:rPr>
          <w:rFonts w:ascii="Times New Roman" w:eastAsia="Calibri" w:hAnsi="Times New Roman" w:cs="Times New Roman"/>
          <w:noProof/>
          <w:color w:val="000000" w:themeColor="text1"/>
          <w:sz w:val="24"/>
          <w:szCs w:val="24"/>
          <w:lang w:eastAsia="en-US"/>
        </w:rPr>
        <w:t xml:space="preserve">lan je predstavnik odgojitelja i jedan </w:t>
      </w:r>
      <w:r w:rsidRPr="00DE7B8D">
        <w:rPr>
          <w:rFonts w:ascii="Times New Roman" w:eastAsia="Calibri" w:hAnsi="Times New Roman" w:cs="Times New Roman" w:hint="eastAsia"/>
          <w:noProof/>
          <w:color w:val="000000" w:themeColor="text1"/>
          <w:sz w:val="24"/>
          <w:szCs w:val="24"/>
          <w:lang w:eastAsia="en-US"/>
        </w:rPr>
        <w:t>č</w:t>
      </w:r>
      <w:r w:rsidRPr="00DE7B8D">
        <w:rPr>
          <w:rFonts w:ascii="Times New Roman" w:eastAsia="Calibri" w:hAnsi="Times New Roman" w:cs="Times New Roman"/>
          <w:noProof/>
          <w:color w:val="000000" w:themeColor="text1"/>
          <w:sz w:val="24"/>
          <w:szCs w:val="24"/>
          <w:lang w:eastAsia="en-US"/>
        </w:rPr>
        <w:t>lan je predstavnik roditelja.</w:t>
      </w:r>
    </w:p>
    <w:p w14:paraId="3673F60A" w14:textId="77777777" w:rsidR="00DE7B8D" w:rsidRPr="00DE7B8D" w:rsidRDefault="00DE7B8D" w:rsidP="00DE7B8D">
      <w:pPr>
        <w:rPr>
          <w:rFonts w:ascii="Times New Roman" w:eastAsia="Times New Roman" w:hAnsi="Times New Roman" w:cs="Times New Roman"/>
          <w:color w:val="000000" w:themeColor="text1"/>
          <w:sz w:val="24"/>
          <w:szCs w:val="20"/>
        </w:rPr>
      </w:pPr>
    </w:p>
    <w:p w14:paraId="19B2B5E7" w14:textId="77777777" w:rsidR="00DE7B8D" w:rsidRPr="00DE7B8D" w:rsidRDefault="00DE7B8D" w:rsidP="00DE7B8D">
      <w:pPr>
        <w:keepNext/>
        <w:keepLines/>
        <w:numPr>
          <w:ilvl w:val="1"/>
          <w:numId w:val="1"/>
        </w:numPr>
        <w:spacing w:before="200"/>
        <w:outlineLvl w:val="1"/>
        <w:rPr>
          <w:rFonts w:ascii="Times New Roman" w:eastAsiaTheme="majorEastAsia" w:hAnsi="Times New Roman" w:cstheme="majorBidi"/>
          <w:b/>
          <w:bCs/>
          <w:color w:val="000000" w:themeColor="text1"/>
          <w:sz w:val="24"/>
          <w:szCs w:val="26"/>
        </w:rPr>
      </w:pPr>
      <w:r w:rsidRPr="00DE7B8D">
        <w:rPr>
          <w:rFonts w:ascii="Times New Roman" w:eastAsiaTheme="majorEastAsia" w:hAnsi="Times New Roman" w:cstheme="majorBidi"/>
          <w:b/>
          <w:bCs/>
          <w:color w:val="000000" w:themeColor="text1"/>
          <w:sz w:val="24"/>
          <w:szCs w:val="26"/>
        </w:rPr>
        <w:lastRenderedPageBreak/>
        <w:t xml:space="preserve"> OPIS AKTIVNOSTI</w:t>
      </w:r>
    </w:p>
    <w:p w14:paraId="77F91157" w14:textId="77777777" w:rsidR="00DE7B8D" w:rsidRPr="00DE7B8D" w:rsidRDefault="00DE7B8D" w:rsidP="00DE7B8D">
      <w:pPr>
        <w:rPr>
          <w:rFonts w:ascii="Times New Roman" w:eastAsia="Times New Roman" w:hAnsi="Times New Roman" w:cs="Times New Roman"/>
          <w:color w:val="000000" w:themeColor="text1"/>
          <w:sz w:val="24"/>
          <w:szCs w:val="20"/>
        </w:rPr>
      </w:pPr>
    </w:p>
    <w:p w14:paraId="291B402D"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Djelatnost predškolskog odgoja u Dječjem vrtiću Tratinčica financira se iz dvaju osnovnih izvora:</w:t>
      </w:r>
    </w:p>
    <w:p w14:paraId="1579C4B5" w14:textId="77777777" w:rsidR="00DE7B8D" w:rsidRPr="00DE7B8D" w:rsidRDefault="00DE7B8D" w:rsidP="00DE7B8D">
      <w:pPr>
        <w:numPr>
          <w:ilvl w:val="0"/>
          <w:numId w:val="3"/>
        </w:num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sredstava Proračuna Općine Barban,</w:t>
      </w:r>
    </w:p>
    <w:p w14:paraId="7B7C1CBB" w14:textId="77777777" w:rsidR="00DE7B8D" w:rsidRPr="00DE7B8D" w:rsidRDefault="00DE7B8D" w:rsidP="00DE7B8D">
      <w:pPr>
        <w:numPr>
          <w:ilvl w:val="0"/>
          <w:numId w:val="3"/>
        </w:numPr>
        <w:spacing w:after="120"/>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vlastitim sredstvima Dječjeg vrtića Tratinčica.</w:t>
      </w:r>
    </w:p>
    <w:p w14:paraId="63672EFD" w14:textId="77777777" w:rsidR="00DE7B8D" w:rsidRPr="00DE7B8D" w:rsidRDefault="00DE7B8D" w:rsidP="00DE7B8D">
      <w:pPr>
        <w:keepNext/>
        <w:keepLines/>
        <w:numPr>
          <w:ilvl w:val="2"/>
          <w:numId w:val="1"/>
        </w:numPr>
        <w:spacing w:before="200"/>
        <w:outlineLvl w:val="2"/>
        <w:rPr>
          <w:rFonts w:ascii="Times New Roman" w:eastAsiaTheme="majorEastAsia" w:hAnsi="Times New Roman" w:cstheme="majorBidi"/>
          <w:b/>
          <w:bCs/>
          <w:i/>
          <w:noProof/>
          <w:color w:val="000000" w:themeColor="text1"/>
          <w:sz w:val="24"/>
          <w:szCs w:val="20"/>
        </w:rPr>
      </w:pPr>
      <w:r w:rsidRPr="00DE7B8D">
        <w:rPr>
          <w:rFonts w:ascii="Times New Roman" w:eastAsiaTheme="majorEastAsia" w:hAnsi="Times New Roman" w:cstheme="majorBidi"/>
          <w:b/>
          <w:bCs/>
          <w:i/>
          <w:noProof/>
          <w:color w:val="000000" w:themeColor="text1"/>
          <w:sz w:val="24"/>
          <w:szCs w:val="20"/>
        </w:rPr>
        <w:t>Plaće i ostali rashodi zaposlenika u dječjem vrtiću</w:t>
      </w:r>
    </w:p>
    <w:p w14:paraId="08827FE6"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Iz Proračuna Općine Barban mjesečno se izdvajaju sredstva koja se odnose na:</w:t>
      </w:r>
    </w:p>
    <w:p w14:paraId="117141D2" w14:textId="77777777" w:rsidR="00DE7B8D" w:rsidRPr="00DE7B8D" w:rsidRDefault="00DE7B8D" w:rsidP="00DE7B8D">
      <w:pPr>
        <w:numPr>
          <w:ilvl w:val="0"/>
          <w:numId w:val="2"/>
        </w:numPr>
        <w:tabs>
          <w:tab w:val="num" w:pos="720"/>
        </w:tabs>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bruto plaće, doprinose na plaće i ostale rashode za djelatnike,</w:t>
      </w:r>
    </w:p>
    <w:p w14:paraId="40F6CFA9" w14:textId="77777777" w:rsidR="00DE7B8D" w:rsidRPr="00DE7B8D" w:rsidRDefault="00DE7B8D" w:rsidP="00DE7B8D">
      <w:pPr>
        <w:numPr>
          <w:ilvl w:val="0"/>
          <w:numId w:val="2"/>
        </w:numPr>
        <w:tabs>
          <w:tab w:val="num" w:pos="720"/>
        </w:tabs>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naknade za prijevoz na posao i s posla,</w:t>
      </w:r>
    </w:p>
    <w:p w14:paraId="57894CFA" w14:textId="77777777" w:rsidR="00DE7B8D" w:rsidRPr="00DE7B8D" w:rsidRDefault="00DE7B8D" w:rsidP="00DE7B8D">
      <w:pPr>
        <w:numPr>
          <w:ilvl w:val="0"/>
          <w:numId w:val="2"/>
        </w:numPr>
        <w:tabs>
          <w:tab w:val="num" w:pos="720"/>
        </w:tabs>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materijalne rashode (električna energija, lož ulje, komunalne usluge, nabava didaktičkog materijala za program predškole).</w:t>
      </w:r>
    </w:p>
    <w:p w14:paraId="495AF0B5" w14:textId="77777777" w:rsidR="00DE7B8D" w:rsidRPr="00DE7B8D" w:rsidRDefault="00DE7B8D" w:rsidP="00DE7B8D">
      <w:pPr>
        <w:rPr>
          <w:rFonts w:ascii="Times New Roman" w:eastAsia="Times New Roman" w:hAnsi="Times New Roman" w:cs="Times New Roman"/>
          <w:noProof/>
          <w:color w:val="000000" w:themeColor="text1"/>
          <w:sz w:val="24"/>
          <w:szCs w:val="24"/>
        </w:rPr>
      </w:pPr>
    </w:p>
    <w:p w14:paraId="40D11A15" w14:textId="77777777" w:rsidR="00DE7B8D" w:rsidRPr="00DE7B8D" w:rsidRDefault="00DE7B8D" w:rsidP="00DE7B8D">
      <w:pPr>
        <w:keepNext/>
        <w:keepLines/>
        <w:numPr>
          <w:ilvl w:val="2"/>
          <w:numId w:val="1"/>
        </w:numPr>
        <w:spacing w:before="200"/>
        <w:outlineLvl w:val="2"/>
        <w:rPr>
          <w:rFonts w:ascii="Times New Roman" w:eastAsiaTheme="majorEastAsia" w:hAnsi="Times New Roman" w:cstheme="majorBidi"/>
          <w:b/>
          <w:bCs/>
          <w:i/>
          <w:color w:val="000000" w:themeColor="text1"/>
          <w:sz w:val="24"/>
          <w:szCs w:val="20"/>
        </w:rPr>
      </w:pPr>
      <w:r w:rsidRPr="00DE7B8D">
        <w:rPr>
          <w:rFonts w:ascii="Times New Roman" w:eastAsiaTheme="majorEastAsia" w:hAnsi="Times New Roman" w:cstheme="majorBidi"/>
          <w:b/>
          <w:bCs/>
          <w:i/>
          <w:color w:val="000000" w:themeColor="text1"/>
          <w:sz w:val="24"/>
          <w:szCs w:val="20"/>
        </w:rPr>
        <w:t>Unapređenje standarda predškolskog odgoja</w:t>
      </w:r>
    </w:p>
    <w:p w14:paraId="30E278AA" w14:textId="77777777" w:rsidR="00DE7B8D" w:rsidRPr="00DE7B8D" w:rsidRDefault="00DE7B8D" w:rsidP="00DE7B8D">
      <w:pPr>
        <w:jc w:val="both"/>
        <w:rPr>
          <w:rFonts w:ascii="Times New Roman" w:eastAsia="Times New Roman" w:hAnsi="Times New Roman" w:cs="Times New Roman"/>
          <w:color w:val="000000" w:themeColor="text1"/>
          <w:sz w:val="24"/>
          <w:szCs w:val="20"/>
        </w:rPr>
      </w:pPr>
      <w:r w:rsidRPr="00DE7B8D">
        <w:rPr>
          <w:rFonts w:ascii="Times New Roman" w:eastAsia="Times New Roman" w:hAnsi="Times New Roman" w:cs="Times New Roman"/>
          <w:color w:val="000000" w:themeColor="text1"/>
          <w:sz w:val="24"/>
          <w:szCs w:val="20"/>
        </w:rPr>
        <w:t xml:space="preserve">Program javnih potreba u predškolskom odgoju obuhvaća i subvencioniranje roditelja u dječjim vrtićima drugih osnivača te ostale programe za djecu predškolske dobi poput </w:t>
      </w:r>
      <w:r w:rsidRPr="00DE7B8D">
        <w:rPr>
          <w:rFonts w:ascii="Times New Roman" w:eastAsia="Times New Roman" w:hAnsi="Times New Roman" w:cs="Times New Roman"/>
          <w:noProof/>
          <w:color w:val="000000" w:themeColor="text1"/>
          <w:sz w:val="24"/>
          <w:szCs w:val="24"/>
        </w:rPr>
        <w:t>raznih manifestacija u vrtiću (obilježavanje Dječjeg tjedna i slično) te prosinačke svečanosti (koje uključuju poklon pakete za djecu i izvođenje predstave za djecu).</w:t>
      </w:r>
    </w:p>
    <w:p w14:paraId="7B3BCDD9" w14:textId="77777777" w:rsidR="00DE7B8D" w:rsidRPr="00DE7B8D" w:rsidRDefault="00DE7B8D" w:rsidP="00DE7B8D">
      <w:pPr>
        <w:rPr>
          <w:rFonts w:ascii="Times New Roman" w:eastAsia="Times New Roman" w:hAnsi="Times New Roman" w:cs="Times New Roman"/>
          <w:color w:val="000000" w:themeColor="text1"/>
          <w:sz w:val="24"/>
          <w:szCs w:val="20"/>
        </w:rPr>
      </w:pPr>
    </w:p>
    <w:p w14:paraId="4054F199"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Općina Barban sufinancirat će dio ekonomske cijene smještaja djece u dječjim vrtićima drugih osnivača koji provode organizirani predškolski odgoj kroz ostvarivanje 10-satnog primarnog programa. Za djecu s prebivalištem na području Općine Barban osiguravaju se iz Proračuna sredstva u visini od 800,00 kuna mjesečno za djecu jasličke dobi ili za djecu nakon završene druge godine ukoliko su mjesta u DV Tratinčica popunjena. Sredstva za ovu namjenu doznačavati će se drugim vrtićima mjesečno za protekli mjesec temeljem računa i specifikacije djece korisnika programa navedenih vrtića.</w:t>
      </w:r>
    </w:p>
    <w:p w14:paraId="15C5467D" w14:textId="77777777" w:rsidR="00DE7B8D" w:rsidRPr="00DE7B8D" w:rsidRDefault="00DE7B8D" w:rsidP="00DE7B8D">
      <w:pPr>
        <w:rPr>
          <w:rFonts w:ascii="Times New Roman" w:eastAsia="Times New Roman" w:hAnsi="Times New Roman" w:cs="Times New Roman"/>
          <w:color w:val="000000" w:themeColor="text1"/>
          <w:sz w:val="24"/>
          <w:szCs w:val="20"/>
        </w:rPr>
      </w:pPr>
    </w:p>
    <w:p w14:paraId="4C2DDCF6" w14:textId="77777777" w:rsidR="00DE7B8D" w:rsidRPr="00DE7B8D" w:rsidRDefault="00DE7B8D" w:rsidP="00DE7B8D">
      <w:pPr>
        <w:keepNext/>
        <w:keepLines/>
        <w:numPr>
          <w:ilvl w:val="1"/>
          <w:numId w:val="1"/>
        </w:numPr>
        <w:spacing w:before="200"/>
        <w:outlineLvl w:val="1"/>
        <w:rPr>
          <w:rFonts w:ascii="Times New Roman" w:eastAsiaTheme="majorEastAsia" w:hAnsi="Times New Roman" w:cstheme="majorBidi"/>
          <w:b/>
          <w:bCs/>
          <w:color w:val="000000" w:themeColor="text1"/>
          <w:sz w:val="24"/>
          <w:szCs w:val="26"/>
        </w:rPr>
      </w:pPr>
      <w:r w:rsidRPr="00DE7B8D">
        <w:rPr>
          <w:rFonts w:ascii="Times New Roman" w:eastAsiaTheme="majorEastAsia" w:hAnsi="Times New Roman" w:cstheme="majorBidi"/>
          <w:b/>
          <w:bCs/>
          <w:color w:val="000000" w:themeColor="text1"/>
          <w:sz w:val="24"/>
          <w:szCs w:val="26"/>
        </w:rPr>
        <w:t xml:space="preserve"> PLANIRANA SREDSTVA</w:t>
      </w:r>
    </w:p>
    <w:p w14:paraId="1682A203" w14:textId="77777777" w:rsidR="00DE7B8D" w:rsidRPr="00DE7B8D" w:rsidRDefault="00DE7B8D" w:rsidP="00DE7B8D">
      <w:pPr>
        <w:rPr>
          <w:rFonts w:ascii="Times New Roman" w:eastAsia="Times New Roman" w:hAnsi="Times New Roman" w:cs="Times New Roman"/>
          <w:color w:val="000000" w:themeColor="text1"/>
          <w:sz w:val="24"/>
          <w:szCs w:val="20"/>
        </w:rPr>
      </w:pPr>
    </w:p>
    <w:p w14:paraId="2C8DFBFF"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U Proračunu Općine Barban za 2022. godinu planirani iznos od 1.990.000,00 kn za javne potrebe u predškolskom odgoju raspoređuje se na sljedeći način:</w:t>
      </w:r>
    </w:p>
    <w:p w14:paraId="5E09343C" w14:textId="77777777" w:rsidR="00DE7B8D" w:rsidRPr="00DE7B8D" w:rsidRDefault="00DE7B8D" w:rsidP="00DE7B8D">
      <w:pPr>
        <w:rPr>
          <w:rFonts w:ascii="Times New Roman" w:eastAsia="Times New Roman" w:hAnsi="Times New Roman" w:cs="Times New Roman"/>
          <w:noProof/>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5628"/>
        <w:gridCol w:w="2219"/>
      </w:tblGrid>
      <w:tr w:rsidR="00DE7B8D" w:rsidRPr="00DE7B8D" w14:paraId="586D05F3" w14:textId="77777777" w:rsidTr="008E486E">
        <w:tc>
          <w:tcPr>
            <w:tcW w:w="1114" w:type="dxa"/>
            <w:shd w:val="clear" w:color="auto" w:fill="auto"/>
            <w:vAlign w:val="center"/>
          </w:tcPr>
          <w:p w14:paraId="2225D065" w14:textId="77777777" w:rsidR="00DE7B8D" w:rsidRPr="00DE7B8D" w:rsidRDefault="00DE7B8D" w:rsidP="00DE7B8D">
            <w:pPr>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R.BR.</w:t>
            </w:r>
          </w:p>
        </w:tc>
        <w:tc>
          <w:tcPr>
            <w:tcW w:w="5719" w:type="dxa"/>
            <w:shd w:val="clear" w:color="auto" w:fill="auto"/>
            <w:vAlign w:val="center"/>
          </w:tcPr>
          <w:p w14:paraId="1FB86A11" w14:textId="77777777" w:rsidR="00DE7B8D" w:rsidRPr="00DE7B8D" w:rsidRDefault="00DE7B8D" w:rsidP="00DE7B8D">
            <w:pPr>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NAZIV AKTIVNOSTI</w:t>
            </w:r>
          </w:p>
        </w:tc>
        <w:tc>
          <w:tcPr>
            <w:tcW w:w="2239" w:type="dxa"/>
            <w:shd w:val="clear" w:color="auto" w:fill="auto"/>
            <w:vAlign w:val="center"/>
          </w:tcPr>
          <w:p w14:paraId="00C9CA92" w14:textId="77777777" w:rsidR="00DE7B8D" w:rsidRPr="00DE7B8D" w:rsidRDefault="00DE7B8D" w:rsidP="00DE7B8D">
            <w:pPr>
              <w:jc w:val="center"/>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Planirana sredstva u 2022. (iznos kn)</w:t>
            </w:r>
          </w:p>
        </w:tc>
      </w:tr>
      <w:tr w:rsidR="00DE7B8D" w:rsidRPr="00DE7B8D" w14:paraId="587B43D2" w14:textId="77777777" w:rsidTr="008E486E">
        <w:tc>
          <w:tcPr>
            <w:tcW w:w="1114" w:type="dxa"/>
            <w:vMerge w:val="restart"/>
            <w:shd w:val="clear" w:color="auto" w:fill="auto"/>
            <w:vAlign w:val="center"/>
          </w:tcPr>
          <w:p w14:paraId="698A1CFC" w14:textId="77777777" w:rsidR="00DE7B8D" w:rsidRPr="00DE7B8D" w:rsidRDefault="00DE7B8D" w:rsidP="00DE7B8D">
            <w:pPr>
              <w:numPr>
                <w:ilvl w:val="0"/>
                <w:numId w:val="5"/>
              </w:numPr>
              <w:contextualSpacing/>
              <w:rPr>
                <w:rFonts w:ascii="Times New Roman" w:eastAsia="Times New Roman" w:hAnsi="Times New Roman" w:cs="Times New Roman"/>
                <w:noProof/>
                <w:color w:val="000000" w:themeColor="text1"/>
                <w:sz w:val="24"/>
                <w:szCs w:val="20"/>
                <w:lang w:val="en-US"/>
              </w:rPr>
            </w:pPr>
          </w:p>
        </w:tc>
        <w:tc>
          <w:tcPr>
            <w:tcW w:w="5719" w:type="dxa"/>
            <w:shd w:val="clear" w:color="auto" w:fill="auto"/>
            <w:vAlign w:val="center"/>
          </w:tcPr>
          <w:p w14:paraId="7286CF74" w14:textId="77777777" w:rsidR="00DE7B8D" w:rsidRPr="00DE7B8D" w:rsidRDefault="00DE7B8D" w:rsidP="00DE7B8D">
            <w:pPr>
              <w:rPr>
                <w:rFonts w:ascii="Times New Roman" w:eastAsia="Times New Roman" w:hAnsi="Times New Roman" w:cs="Times New Roman"/>
                <w:b/>
                <w:noProof/>
                <w:color w:val="000000" w:themeColor="text1"/>
                <w:sz w:val="24"/>
                <w:szCs w:val="24"/>
              </w:rPr>
            </w:pPr>
            <w:r w:rsidRPr="00DE7B8D">
              <w:rPr>
                <w:rFonts w:ascii="Times New Roman" w:eastAsia="Times New Roman" w:hAnsi="Times New Roman" w:cs="Times New Roman"/>
                <w:b/>
                <w:noProof/>
                <w:color w:val="000000" w:themeColor="text1"/>
                <w:sz w:val="24"/>
                <w:szCs w:val="24"/>
              </w:rPr>
              <w:t>PLAĆE I OSTALI RASHODI ZAPOSLENIKA U DJEČJEM VRTIĆU TRATINČICA</w:t>
            </w:r>
          </w:p>
        </w:tc>
        <w:tc>
          <w:tcPr>
            <w:tcW w:w="2239" w:type="dxa"/>
            <w:shd w:val="clear" w:color="auto" w:fill="auto"/>
            <w:vAlign w:val="center"/>
          </w:tcPr>
          <w:p w14:paraId="38D18229" w14:textId="77777777" w:rsidR="00DE7B8D" w:rsidRPr="00DE7B8D" w:rsidRDefault="00DE7B8D" w:rsidP="00DE7B8D">
            <w:pPr>
              <w:jc w:val="right"/>
              <w:rPr>
                <w:rFonts w:ascii="Times New Roman" w:eastAsia="Times New Roman" w:hAnsi="Times New Roman" w:cs="Times New Roman"/>
                <w:b/>
                <w:noProof/>
                <w:color w:val="000000" w:themeColor="text1"/>
                <w:sz w:val="24"/>
                <w:szCs w:val="24"/>
              </w:rPr>
            </w:pPr>
            <w:r w:rsidRPr="00DE7B8D">
              <w:rPr>
                <w:rFonts w:ascii="Times New Roman" w:eastAsia="Times New Roman" w:hAnsi="Times New Roman" w:cs="Times New Roman"/>
                <w:b/>
                <w:noProof/>
                <w:color w:val="000000" w:themeColor="text1"/>
                <w:sz w:val="24"/>
                <w:szCs w:val="24"/>
              </w:rPr>
              <w:t>1.920.000,00</w:t>
            </w:r>
          </w:p>
        </w:tc>
      </w:tr>
      <w:tr w:rsidR="00DE7B8D" w:rsidRPr="00DE7B8D" w14:paraId="5B3DC6CB" w14:textId="77777777" w:rsidTr="008E486E">
        <w:tc>
          <w:tcPr>
            <w:tcW w:w="1114" w:type="dxa"/>
            <w:vMerge/>
            <w:shd w:val="clear" w:color="auto" w:fill="auto"/>
            <w:vAlign w:val="center"/>
          </w:tcPr>
          <w:p w14:paraId="0BE5C2D5" w14:textId="77777777" w:rsidR="00DE7B8D" w:rsidRPr="00DE7B8D" w:rsidRDefault="00DE7B8D" w:rsidP="00DE7B8D">
            <w:pPr>
              <w:rPr>
                <w:rFonts w:ascii="Times New Roman" w:eastAsia="Times New Roman" w:hAnsi="Times New Roman" w:cs="Times New Roman"/>
                <w:noProof/>
                <w:color w:val="000000" w:themeColor="text1"/>
                <w:sz w:val="24"/>
                <w:szCs w:val="24"/>
              </w:rPr>
            </w:pPr>
          </w:p>
        </w:tc>
        <w:tc>
          <w:tcPr>
            <w:tcW w:w="5719" w:type="dxa"/>
            <w:shd w:val="clear" w:color="auto" w:fill="auto"/>
            <w:vAlign w:val="center"/>
          </w:tcPr>
          <w:p w14:paraId="08701C4E" w14:textId="77777777" w:rsidR="00DE7B8D" w:rsidRPr="00DE7B8D" w:rsidRDefault="00DE7B8D" w:rsidP="00DE7B8D">
            <w:pPr>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Rashodi za zaposlene</w:t>
            </w:r>
          </w:p>
        </w:tc>
        <w:tc>
          <w:tcPr>
            <w:tcW w:w="2239" w:type="dxa"/>
            <w:shd w:val="clear" w:color="auto" w:fill="auto"/>
            <w:vAlign w:val="center"/>
          </w:tcPr>
          <w:p w14:paraId="4FFA9548" w14:textId="77777777" w:rsidR="00DE7B8D" w:rsidRPr="00DE7B8D" w:rsidRDefault="00DE7B8D" w:rsidP="00DE7B8D">
            <w:pPr>
              <w:jc w:val="right"/>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1.820.000,00</w:t>
            </w:r>
          </w:p>
        </w:tc>
      </w:tr>
      <w:tr w:rsidR="00DE7B8D" w:rsidRPr="00DE7B8D" w14:paraId="1E7BCC9C" w14:textId="77777777" w:rsidTr="008E486E">
        <w:tc>
          <w:tcPr>
            <w:tcW w:w="1114" w:type="dxa"/>
            <w:vMerge/>
            <w:shd w:val="clear" w:color="auto" w:fill="auto"/>
            <w:vAlign w:val="center"/>
          </w:tcPr>
          <w:p w14:paraId="6C003934" w14:textId="77777777" w:rsidR="00DE7B8D" w:rsidRPr="00DE7B8D" w:rsidRDefault="00DE7B8D" w:rsidP="00DE7B8D">
            <w:pPr>
              <w:rPr>
                <w:rFonts w:ascii="Times New Roman" w:eastAsia="Times New Roman" w:hAnsi="Times New Roman" w:cs="Times New Roman"/>
                <w:noProof/>
                <w:color w:val="000000" w:themeColor="text1"/>
                <w:sz w:val="24"/>
                <w:szCs w:val="24"/>
              </w:rPr>
            </w:pPr>
          </w:p>
        </w:tc>
        <w:tc>
          <w:tcPr>
            <w:tcW w:w="5719" w:type="dxa"/>
            <w:shd w:val="clear" w:color="auto" w:fill="auto"/>
            <w:vAlign w:val="center"/>
          </w:tcPr>
          <w:p w14:paraId="5F9F6977" w14:textId="77777777" w:rsidR="00DE7B8D" w:rsidRPr="00DE7B8D" w:rsidRDefault="00DE7B8D" w:rsidP="00DE7B8D">
            <w:pPr>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Materijalni rashodi</w:t>
            </w:r>
          </w:p>
        </w:tc>
        <w:tc>
          <w:tcPr>
            <w:tcW w:w="2239" w:type="dxa"/>
            <w:shd w:val="clear" w:color="auto" w:fill="auto"/>
            <w:vAlign w:val="center"/>
          </w:tcPr>
          <w:p w14:paraId="019DD187" w14:textId="77777777" w:rsidR="00DE7B8D" w:rsidRPr="00DE7B8D" w:rsidRDefault="00DE7B8D" w:rsidP="00DE7B8D">
            <w:pPr>
              <w:jc w:val="right"/>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100.000,00</w:t>
            </w:r>
          </w:p>
        </w:tc>
      </w:tr>
      <w:tr w:rsidR="00DE7B8D" w:rsidRPr="00DE7B8D" w14:paraId="7C161D1A" w14:textId="77777777" w:rsidTr="008E486E">
        <w:tc>
          <w:tcPr>
            <w:tcW w:w="1114" w:type="dxa"/>
            <w:vMerge w:val="restart"/>
            <w:shd w:val="clear" w:color="auto" w:fill="auto"/>
            <w:vAlign w:val="center"/>
          </w:tcPr>
          <w:p w14:paraId="0E6548BB" w14:textId="77777777" w:rsidR="00DE7B8D" w:rsidRPr="00DE7B8D" w:rsidRDefault="00DE7B8D" w:rsidP="00DE7B8D">
            <w:pPr>
              <w:numPr>
                <w:ilvl w:val="0"/>
                <w:numId w:val="4"/>
              </w:numPr>
              <w:rPr>
                <w:rFonts w:ascii="Times New Roman" w:eastAsia="Times New Roman" w:hAnsi="Times New Roman" w:cs="Times New Roman"/>
                <w:noProof/>
                <w:color w:val="000000" w:themeColor="text1"/>
                <w:sz w:val="24"/>
                <w:szCs w:val="24"/>
              </w:rPr>
            </w:pPr>
          </w:p>
        </w:tc>
        <w:tc>
          <w:tcPr>
            <w:tcW w:w="5719" w:type="dxa"/>
            <w:shd w:val="clear" w:color="auto" w:fill="auto"/>
            <w:vAlign w:val="center"/>
          </w:tcPr>
          <w:p w14:paraId="5EA3D48F" w14:textId="77777777" w:rsidR="00DE7B8D" w:rsidRPr="00DE7B8D" w:rsidRDefault="00DE7B8D" w:rsidP="00DE7B8D">
            <w:pPr>
              <w:rPr>
                <w:rFonts w:ascii="Times New Roman" w:eastAsia="Times New Roman" w:hAnsi="Times New Roman" w:cs="Times New Roman"/>
                <w:b/>
                <w:noProof/>
                <w:color w:val="000000" w:themeColor="text1"/>
                <w:sz w:val="24"/>
                <w:szCs w:val="24"/>
              </w:rPr>
            </w:pPr>
            <w:r w:rsidRPr="00DE7B8D">
              <w:rPr>
                <w:rFonts w:ascii="Times New Roman" w:eastAsia="Times New Roman" w:hAnsi="Times New Roman" w:cs="Times New Roman"/>
                <w:b/>
                <w:noProof/>
                <w:color w:val="000000" w:themeColor="text1"/>
                <w:sz w:val="24"/>
                <w:szCs w:val="24"/>
              </w:rPr>
              <w:t>UNAPREĐENJE STANDARDA PREDŠKOLSKOG ODGOJA</w:t>
            </w:r>
          </w:p>
        </w:tc>
        <w:tc>
          <w:tcPr>
            <w:tcW w:w="2239" w:type="dxa"/>
            <w:shd w:val="clear" w:color="auto" w:fill="auto"/>
            <w:vAlign w:val="center"/>
          </w:tcPr>
          <w:p w14:paraId="4E1E50FF" w14:textId="77777777" w:rsidR="00DE7B8D" w:rsidRPr="00DE7B8D" w:rsidRDefault="00DE7B8D" w:rsidP="00DE7B8D">
            <w:pPr>
              <w:jc w:val="right"/>
              <w:rPr>
                <w:rFonts w:ascii="Times New Roman" w:eastAsia="Times New Roman" w:hAnsi="Times New Roman" w:cs="Times New Roman"/>
                <w:b/>
                <w:noProof/>
                <w:color w:val="000000" w:themeColor="text1"/>
                <w:sz w:val="24"/>
                <w:szCs w:val="24"/>
              </w:rPr>
            </w:pPr>
            <w:r w:rsidRPr="00DE7B8D">
              <w:rPr>
                <w:rFonts w:ascii="Times New Roman" w:eastAsia="Times New Roman" w:hAnsi="Times New Roman" w:cs="Times New Roman"/>
                <w:b/>
                <w:noProof/>
                <w:color w:val="000000" w:themeColor="text1"/>
                <w:sz w:val="24"/>
                <w:szCs w:val="24"/>
              </w:rPr>
              <w:t>70.000,00</w:t>
            </w:r>
          </w:p>
        </w:tc>
      </w:tr>
      <w:tr w:rsidR="00DE7B8D" w:rsidRPr="00DE7B8D" w14:paraId="55B95674" w14:textId="77777777" w:rsidTr="008E486E">
        <w:tc>
          <w:tcPr>
            <w:tcW w:w="1114" w:type="dxa"/>
            <w:vMerge/>
            <w:shd w:val="clear" w:color="auto" w:fill="auto"/>
            <w:vAlign w:val="center"/>
          </w:tcPr>
          <w:p w14:paraId="77675FCF" w14:textId="77777777" w:rsidR="00DE7B8D" w:rsidRPr="00DE7B8D" w:rsidRDefault="00DE7B8D" w:rsidP="00DE7B8D">
            <w:pPr>
              <w:ind w:left="720"/>
              <w:rPr>
                <w:rFonts w:ascii="Times New Roman" w:eastAsia="Times New Roman" w:hAnsi="Times New Roman" w:cs="Times New Roman"/>
                <w:noProof/>
                <w:color w:val="000000" w:themeColor="text1"/>
                <w:sz w:val="24"/>
                <w:szCs w:val="24"/>
              </w:rPr>
            </w:pPr>
          </w:p>
        </w:tc>
        <w:tc>
          <w:tcPr>
            <w:tcW w:w="5719" w:type="dxa"/>
            <w:shd w:val="clear" w:color="auto" w:fill="auto"/>
            <w:vAlign w:val="center"/>
          </w:tcPr>
          <w:p w14:paraId="53D381A8" w14:textId="77777777" w:rsidR="00DE7B8D" w:rsidRPr="00DE7B8D" w:rsidRDefault="00DE7B8D" w:rsidP="00DE7B8D">
            <w:pPr>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Subvencioniranje roditelja u dječjim vrtićima drugih osnivača</w:t>
            </w:r>
          </w:p>
        </w:tc>
        <w:tc>
          <w:tcPr>
            <w:tcW w:w="2239" w:type="dxa"/>
            <w:shd w:val="clear" w:color="auto" w:fill="auto"/>
            <w:vAlign w:val="center"/>
          </w:tcPr>
          <w:p w14:paraId="7421F4CD" w14:textId="77777777" w:rsidR="00DE7B8D" w:rsidRPr="00DE7B8D" w:rsidRDefault="00DE7B8D" w:rsidP="00DE7B8D">
            <w:pPr>
              <w:jc w:val="right"/>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50.000,00</w:t>
            </w:r>
          </w:p>
        </w:tc>
      </w:tr>
      <w:tr w:rsidR="00DE7B8D" w:rsidRPr="00DE7B8D" w14:paraId="2EECBF50" w14:textId="77777777" w:rsidTr="008E486E">
        <w:tc>
          <w:tcPr>
            <w:tcW w:w="1114" w:type="dxa"/>
            <w:vMerge/>
            <w:shd w:val="clear" w:color="auto" w:fill="auto"/>
            <w:vAlign w:val="center"/>
          </w:tcPr>
          <w:p w14:paraId="42369541" w14:textId="77777777" w:rsidR="00DE7B8D" w:rsidRPr="00DE7B8D" w:rsidRDefault="00DE7B8D" w:rsidP="00DE7B8D">
            <w:pPr>
              <w:ind w:left="720"/>
              <w:rPr>
                <w:rFonts w:ascii="Times New Roman" w:eastAsia="Times New Roman" w:hAnsi="Times New Roman" w:cs="Times New Roman"/>
                <w:noProof/>
                <w:color w:val="000000" w:themeColor="text1"/>
                <w:sz w:val="24"/>
                <w:szCs w:val="24"/>
              </w:rPr>
            </w:pPr>
          </w:p>
        </w:tc>
        <w:tc>
          <w:tcPr>
            <w:tcW w:w="5719" w:type="dxa"/>
            <w:shd w:val="clear" w:color="auto" w:fill="auto"/>
            <w:vAlign w:val="center"/>
          </w:tcPr>
          <w:p w14:paraId="4308B4C8" w14:textId="77777777" w:rsidR="00DE7B8D" w:rsidRPr="00DE7B8D" w:rsidRDefault="00DE7B8D" w:rsidP="00DE7B8D">
            <w:pPr>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Manifestacije u vrtiću (dječji tjedan i slično)</w:t>
            </w:r>
          </w:p>
        </w:tc>
        <w:tc>
          <w:tcPr>
            <w:tcW w:w="2239" w:type="dxa"/>
            <w:shd w:val="clear" w:color="auto" w:fill="auto"/>
            <w:vAlign w:val="center"/>
          </w:tcPr>
          <w:p w14:paraId="400C3226" w14:textId="77777777" w:rsidR="00DE7B8D" w:rsidRPr="00DE7B8D" w:rsidRDefault="00DE7B8D" w:rsidP="00DE7B8D">
            <w:pPr>
              <w:jc w:val="right"/>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5.000,00</w:t>
            </w:r>
          </w:p>
        </w:tc>
      </w:tr>
      <w:tr w:rsidR="00DE7B8D" w:rsidRPr="00DE7B8D" w14:paraId="02D68402" w14:textId="77777777" w:rsidTr="008E486E">
        <w:tc>
          <w:tcPr>
            <w:tcW w:w="1114" w:type="dxa"/>
            <w:vMerge/>
            <w:shd w:val="clear" w:color="auto" w:fill="auto"/>
            <w:vAlign w:val="center"/>
          </w:tcPr>
          <w:p w14:paraId="4B741BEE" w14:textId="77777777" w:rsidR="00DE7B8D" w:rsidRPr="00DE7B8D" w:rsidRDefault="00DE7B8D" w:rsidP="00DE7B8D">
            <w:pPr>
              <w:ind w:left="720"/>
              <w:rPr>
                <w:rFonts w:ascii="Times New Roman" w:eastAsia="Times New Roman" w:hAnsi="Times New Roman" w:cs="Times New Roman"/>
                <w:noProof/>
                <w:color w:val="000000" w:themeColor="text1"/>
                <w:sz w:val="24"/>
                <w:szCs w:val="24"/>
              </w:rPr>
            </w:pPr>
          </w:p>
        </w:tc>
        <w:tc>
          <w:tcPr>
            <w:tcW w:w="5719" w:type="dxa"/>
            <w:shd w:val="clear" w:color="auto" w:fill="auto"/>
            <w:vAlign w:val="center"/>
          </w:tcPr>
          <w:p w14:paraId="40605852" w14:textId="77777777" w:rsidR="00DE7B8D" w:rsidRPr="00DE7B8D" w:rsidRDefault="00DE7B8D" w:rsidP="00DE7B8D">
            <w:pPr>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Poklon paketi za djecu</w:t>
            </w:r>
          </w:p>
        </w:tc>
        <w:tc>
          <w:tcPr>
            <w:tcW w:w="2239" w:type="dxa"/>
            <w:shd w:val="clear" w:color="auto" w:fill="auto"/>
            <w:vAlign w:val="center"/>
          </w:tcPr>
          <w:p w14:paraId="4B2919FB" w14:textId="77777777" w:rsidR="00DE7B8D" w:rsidRPr="00DE7B8D" w:rsidRDefault="00DE7B8D" w:rsidP="00DE7B8D">
            <w:pPr>
              <w:jc w:val="right"/>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15.000,00</w:t>
            </w:r>
          </w:p>
        </w:tc>
      </w:tr>
      <w:tr w:rsidR="00DE7B8D" w:rsidRPr="00DE7B8D" w14:paraId="51CF3919" w14:textId="77777777" w:rsidTr="008E486E">
        <w:trPr>
          <w:trHeight w:val="562"/>
        </w:trPr>
        <w:tc>
          <w:tcPr>
            <w:tcW w:w="6833" w:type="dxa"/>
            <w:gridSpan w:val="2"/>
            <w:shd w:val="clear" w:color="auto" w:fill="auto"/>
            <w:vAlign w:val="center"/>
          </w:tcPr>
          <w:p w14:paraId="7A9301B0" w14:textId="77777777" w:rsidR="00DE7B8D" w:rsidRPr="00DE7B8D" w:rsidRDefault="00DE7B8D" w:rsidP="00DE7B8D">
            <w:pPr>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b/>
                <w:noProof/>
                <w:color w:val="000000" w:themeColor="text1"/>
                <w:sz w:val="24"/>
                <w:szCs w:val="24"/>
              </w:rPr>
              <w:t>UKUPNA PLANIRANA SREDSTVA</w:t>
            </w:r>
          </w:p>
        </w:tc>
        <w:tc>
          <w:tcPr>
            <w:tcW w:w="2239" w:type="dxa"/>
            <w:shd w:val="clear" w:color="auto" w:fill="auto"/>
            <w:vAlign w:val="center"/>
          </w:tcPr>
          <w:p w14:paraId="74B4A949" w14:textId="77777777" w:rsidR="00DE7B8D" w:rsidRPr="00DE7B8D" w:rsidRDefault="00DE7B8D" w:rsidP="00DE7B8D">
            <w:pPr>
              <w:jc w:val="right"/>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b/>
                <w:noProof/>
                <w:color w:val="000000" w:themeColor="text1"/>
                <w:sz w:val="24"/>
                <w:szCs w:val="24"/>
              </w:rPr>
              <w:t>1.990.000,00</w:t>
            </w:r>
          </w:p>
        </w:tc>
      </w:tr>
    </w:tbl>
    <w:p w14:paraId="15CE5D5C" w14:textId="77777777" w:rsidR="00DE7B8D" w:rsidRPr="00DE7B8D" w:rsidRDefault="00DE7B8D" w:rsidP="00DE7B8D">
      <w:pPr>
        <w:rPr>
          <w:rFonts w:ascii="Times New Roman" w:eastAsia="Times New Roman" w:hAnsi="Times New Roman" w:cs="Times New Roman"/>
          <w:color w:val="000000" w:themeColor="text1"/>
          <w:sz w:val="24"/>
          <w:szCs w:val="20"/>
        </w:rPr>
      </w:pPr>
    </w:p>
    <w:p w14:paraId="28E04DC4" w14:textId="77777777" w:rsidR="00DE7B8D" w:rsidRPr="00DE7B8D" w:rsidRDefault="00DE7B8D" w:rsidP="00DE7B8D">
      <w:pPr>
        <w:keepNext/>
        <w:numPr>
          <w:ilvl w:val="0"/>
          <w:numId w:val="1"/>
        </w:numPr>
        <w:spacing w:before="240" w:after="60"/>
        <w:outlineLvl w:val="0"/>
        <w:rPr>
          <w:rFonts w:ascii="Times New Roman" w:eastAsia="Times New Roman" w:hAnsi="Times New Roman" w:cs="Times New Roman"/>
          <w:b/>
          <w:noProof/>
          <w:color w:val="000000" w:themeColor="text1"/>
          <w:sz w:val="24"/>
          <w:szCs w:val="20"/>
        </w:rPr>
      </w:pPr>
      <w:r w:rsidRPr="00DE7B8D">
        <w:rPr>
          <w:rFonts w:ascii="Times New Roman" w:eastAsia="Times New Roman" w:hAnsi="Times New Roman" w:cs="Times New Roman"/>
          <w:b/>
          <w:noProof/>
          <w:color w:val="000000" w:themeColor="text1"/>
          <w:sz w:val="24"/>
          <w:szCs w:val="20"/>
        </w:rPr>
        <w:lastRenderedPageBreak/>
        <w:t>OBRAZOVANJE</w:t>
      </w:r>
    </w:p>
    <w:p w14:paraId="40142CA6" w14:textId="77777777" w:rsidR="00DE7B8D" w:rsidRPr="00DE7B8D" w:rsidRDefault="00DE7B8D" w:rsidP="00AB44BF">
      <w:pPr>
        <w:keepNext/>
        <w:spacing w:before="240" w:after="60"/>
        <w:outlineLvl w:val="0"/>
        <w:rPr>
          <w:rFonts w:ascii="Times New Roman" w:eastAsia="Times New Roman" w:hAnsi="Times New Roman" w:cs="Times New Roman"/>
          <w:b/>
          <w:noProof/>
          <w:color w:val="000000" w:themeColor="text1"/>
          <w:sz w:val="24"/>
          <w:szCs w:val="20"/>
        </w:rPr>
      </w:pPr>
    </w:p>
    <w:p w14:paraId="6101AAFA" w14:textId="77777777" w:rsidR="00DE7B8D" w:rsidRPr="00DE7B8D" w:rsidRDefault="00DE7B8D" w:rsidP="00DE7B8D">
      <w:pPr>
        <w:keepNext/>
        <w:keepLines/>
        <w:numPr>
          <w:ilvl w:val="1"/>
          <w:numId w:val="1"/>
        </w:numPr>
        <w:spacing w:before="200"/>
        <w:outlineLvl w:val="1"/>
        <w:rPr>
          <w:rFonts w:ascii="Times New Roman" w:eastAsiaTheme="majorEastAsia" w:hAnsi="Times New Roman" w:cstheme="majorBidi"/>
          <w:b/>
          <w:bCs/>
          <w:color w:val="000000" w:themeColor="text1"/>
          <w:sz w:val="24"/>
          <w:szCs w:val="26"/>
          <w:lang w:val="en-US"/>
        </w:rPr>
      </w:pPr>
      <w:r w:rsidRPr="00DE7B8D">
        <w:rPr>
          <w:rFonts w:ascii="Times New Roman" w:eastAsiaTheme="majorEastAsia" w:hAnsi="Times New Roman" w:cstheme="majorBidi"/>
          <w:b/>
          <w:bCs/>
          <w:color w:val="000000" w:themeColor="text1"/>
          <w:sz w:val="24"/>
          <w:szCs w:val="26"/>
          <w:lang w:val="en-US"/>
        </w:rPr>
        <w:t xml:space="preserve"> UVODNE NAPOMENE</w:t>
      </w:r>
    </w:p>
    <w:p w14:paraId="18092E63" w14:textId="77777777" w:rsidR="00DE7B8D" w:rsidRPr="00DE7B8D" w:rsidRDefault="00DE7B8D" w:rsidP="00DE7B8D">
      <w:pPr>
        <w:rPr>
          <w:rFonts w:ascii="Times New Roman" w:eastAsia="Times New Roman" w:hAnsi="Times New Roman" w:cs="Times New Roman"/>
          <w:color w:val="000000" w:themeColor="text1"/>
          <w:sz w:val="24"/>
          <w:szCs w:val="20"/>
          <w:lang w:val="en-US"/>
        </w:rPr>
      </w:pPr>
    </w:p>
    <w:p w14:paraId="33453F38"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Na području Općine Barban djeluje jedna osnovna škola i to Osnovna škola Jure Filipovića Barban čiji je osnivač Istarska županija. Ovim Programom utvrđuju se javne potrebe u obrazovanju iznad razine potreba koje osigurava osnivač i visina sredstava koja se u 2022. godini osiguravaju u Proračunu Općine Barban za njihovo ostvarenje.</w:t>
      </w:r>
    </w:p>
    <w:p w14:paraId="0297041D" w14:textId="77777777" w:rsidR="00DE7B8D" w:rsidRPr="00DE7B8D" w:rsidRDefault="00DE7B8D" w:rsidP="00DE7B8D">
      <w:pPr>
        <w:rPr>
          <w:rFonts w:ascii="Times New Roman" w:eastAsia="Times New Roman" w:hAnsi="Times New Roman" w:cs="Times New Roman"/>
          <w:color w:val="000000" w:themeColor="text1"/>
          <w:sz w:val="24"/>
          <w:szCs w:val="20"/>
          <w:lang w:val="en-US"/>
        </w:rPr>
      </w:pPr>
    </w:p>
    <w:p w14:paraId="76858BEC" w14:textId="77777777" w:rsidR="00DE7B8D" w:rsidRPr="00DE7B8D" w:rsidRDefault="00DE7B8D" w:rsidP="00DE7B8D">
      <w:pPr>
        <w:keepNext/>
        <w:keepLines/>
        <w:numPr>
          <w:ilvl w:val="1"/>
          <w:numId w:val="1"/>
        </w:numPr>
        <w:spacing w:before="200"/>
        <w:outlineLvl w:val="1"/>
        <w:rPr>
          <w:rFonts w:ascii="Times New Roman" w:eastAsiaTheme="majorEastAsia" w:hAnsi="Times New Roman" w:cstheme="majorBidi"/>
          <w:b/>
          <w:bCs/>
          <w:color w:val="000000" w:themeColor="text1"/>
          <w:sz w:val="24"/>
          <w:szCs w:val="26"/>
          <w:lang w:val="en-US"/>
        </w:rPr>
      </w:pPr>
      <w:r w:rsidRPr="00DE7B8D">
        <w:rPr>
          <w:rFonts w:ascii="Times New Roman" w:eastAsiaTheme="majorEastAsia" w:hAnsi="Times New Roman" w:cstheme="majorBidi"/>
          <w:b/>
          <w:bCs/>
          <w:color w:val="000000" w:themeColor="text1"/>
          <w:sz w:val="24"/>
          <w:szCs w:val="26"/>
          <w:lang w:val="en-US"/>
        </w:rPr>
        <w:t xml:space="preserve"> OPIS AKTIVNOSTI</w:t>
      </w:r>
    </w:p>
    <w:p w14:paraId="7C55D033" w14:textId="77777777" w:rsidR="00DE7B8D" w:rsidRPr="00DE7B8D" w:rsidRDefault="00DE7B8D" w:rsidP="00DE7B8D">
      <w:pPr>
        <w:rPr>
          <w:rFonts w:ascii="Times New Roman" w:eastAsia="Times New Roman" w:hAnsi="Times New Roman" w:cs="Times New Roman"/>
          <w:color w:val="000000" w:themeColor="text1"/>
          <w:sz w:val="24"/>
          <w:szCs w:val="20"/>
          <w:lang w:val="en-US"/>
        </w:rPr>
      </w:pPr>
    </w:p>
    <w:p w14:paraId="032121DA"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Proračunom Općine Barban za 2022. godinu osiguravaju se sredstva za sljedeće aktivnosti unutar programa javnih potreba u obrazovanju:</w:t>
      </w:r>
    </w:p>
    <w:p w14:paraId="291C5C46"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p>
    <w:p w14:paraId="400CA620" w14:textId="77777777" w:rsidR="00DE7B8D" w:rsidRPr="00DE7B8D" w:rsidRDefault="00DE7B8D" w:rsidP="00DE7B8D">
      <w:pPr>
        <w:keepNext/>
        <w:keepLines/>
        <w:numPr>
          <w:ilvl w:val="2"/>
          <w:numId w:val="1"/>
        </w:numPr>
        <w:spacing w:before="200"/>
        <w:outlineLvl w:val="2"/>
        <w:rPr>
          <w:rFonts w:ascii="Times New Roman" w:eastAsiaTheme="majorEastAsia" w:hAnsi="Times New Roman" w:cstheme="majorBidi"/>
          <w:b/>
          <w:bCs/>
          <w:i/>
          <w:noProof/>
          <w:color w:val="000000" w:themeColor="text1"/>
          <w:sz w:val="24"/>
          <w:szCs w:val="20"/>
        </w:rPr>
      </w:pPr>
      <w:r w:rsidRPr="00DE7B8D">
        <w:rPr>
          <w:rFonts w:ascii="Times New Roman" w:eastAsiaTheme="majorEastAsia" w:hAnsi="Times New Roman" w:cstheme="majorBidi"/>
          <w:b/>
          <w:bCs/>
          <w:i/>
          <w:noProof/>
          <w:color w:val="000000" w:themeColor="text1"/>
          <w:sz w:val="24"/>
          <w:szCs w:val="20"/>
        </w:rPr>
        <w:t>Produženi boravak</w:t>
      </w:r>
    </w:p>
    <w:p w14:paraId="404DE90D"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Produženi boravak organiziran je Osnovnoj školi Jure Filipovića Barban za djecu nižih razreda. Program produženog boravka sufinancira se prema Odluci o sufinanciranju produženog boravka u osnovnoj školi Jure Filipovića Barban u školskoj 2021./2022. godini koju je donijelo Općinsko vijeće.</w:t>
      </w:r>
    </w:p>
    <w:p w14:paraId="07F25FE2"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U odnosu na prethodne godine, od ove se školske godine osiguravaju sredstva za isplatu plaća i ostalih materijalnih prava dvoje učitelja (</w:t>
      </w:r>
      <w:r w:rsidRPr="00DE7B8D">
        <w:rPr>
          <w:rFonts w:ascii="Times New Roman" w:eastAsia="Times New Roman" w:hAnsi="Times New Roman" w:cs="Times New Roman"/>
          <w:color w:val="000000" w:themeColor="text1"/>
          <w:sz w:val="24"/>
          <w:szCs w:val="24"/>
        </w:rPr>
        <w:t>dosad je sufinancirana plaća jednog učitelja)</w:t>
      </w:r>
      <w:r w:rsidRPr="00DE7B8D">
        <w:rPr>
          <w:rFonts w:ascii="Times New Roman" w:eastAsia="Times New Roman" w:hAnsi="Times New Roman" w:cs="Times New Roman"/>
          <w:noProof/>
          <w:color w:val="000000" w:themeColor="text1"/>
          <w:sz w:val="24"/>
          <w:szCs w:val="24"/>
        </w:rPr>
        <w:t xml:space="preserve"> u produženom boravku u iznosu od 70% stvarnih troškova.</w:t>
      </w:r>
    </w:p>
    <w:p w14:paraId="78551181"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p>
    <w:p w14:paraId="728D68BD" w14:textId="77777777" w:rsidR="00DE7B8D" w:rsidRPr="00DE7B8D" w:rsidRDefault="00DE7B8D" w:rsidP="00DE7B8D">
      <w:pPr>
        <w:keepNext/>
        <w:keepLines/>
        <w:numPr>
          <w:ilvl w:val="2"/>
          <w:numId w:val="1"/>
        </w:numPr>
        <w:spacing w:before="200"/>
        <w:outlineLvl w:val="2"/>
        <w:rPr>
          <w:rFonts w:ascii="Times New Roman" w:eastAsiaTheme="majorEastAsia" w:hAnsi="Times New Roman" w:cstheme="majorBidi"/>
          <w:b/>
          <w:bCs/>
          <w:i/>
          <w:noProof/>
          <w:color w:val="000000" w:themeColor="text1"/>
          <w:sz w:val="24"/>
          <w:szCs w:val="20"/>
        </w:rPr>
      </w:pPr>
      <w:r w:rsidRPr="00DE7B8D">
        <w:rPr>
          <w:rFonts w:ascii="Times New Roman" w:eastAsiaTheme="majorEastAsia" w:hAnsi="Times New Roman" w:cstheme="majorBidi"/>
          <w:b/>
          <w:bCs/>
          <w:i/>
          <w:noProof/>
          <w:color w:val="000000" w:themeColor="text1"/>
          <w:sz w:val="24"/>
          <w:szCs w:val="20"/>
        </w:rPr>
        <w:t>Unapređenje standarda u obrazovanju</w:t>
      </w:r>
    </w:p>
    <w:p w14:paraId="35F803A3"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 xml:space="preserve">Za financiranje ostalih javnih potreba u osnovnom obrazovanju iznad razine koju osigurava osnivač, i to u prvom redu onih izdataka koji su u neposrednom interesu učenika osnovne škole, osiguravaju se sredstva za koje konkretnu namjenu određuje općinski načelnik na obrazloženi prijedlog škole. </w:t>
      </w:r>
    </w:p>
    <w:p w14:paraId="06B04A20"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p>
    <w:p w14:paraId="34187329" w14:textId="77777777" w:rsidR="00DE7B8D" w:rsidRPr="00DE7B8D" w:rsidRDefault="00DE7B8D" w:rsidP="00DE7B8D">
      <w:pPr>
        <w:keepNext/>
        <w:keepLines/>
        <w:numPr>
          <w:ilvl w:val="2"/>
          <w:numId w:val="1"/>
        </w:numPr>
        <w:spacing w:before="200"/>
        <w:outlineLvl w:val="2"/>
        <w:rPr>
          <w:rFonts w:ascii="Times New Roman" w:eastAsiaTheme="majorEastAsia" w:hAnsi="Times New Roman" w:cstheme="majorBidi"/>
          <w:b/>
          <w:bCs/>
          <w:i/>
          <w:noProof/>
          <w:color w:val="000000" w:themeColor="text1"/>
          <w:sz w:val="24"/>
          <w:szCs w:val="20"/>
        </w:rPr>
      </w:pPr>
      <w:r w:rsidRPr="00DE7B8D">
        <w:rPr>
          <w:rFonts w:ascii="Times New Roman" w:eastAsiaTheme="majorEastAsia" w:hAnsi="Times New Roman" w:cstheme="majorBidi"/>
          <w:b/>
          <w:bCs/>
          <w:i/>
          <w:noProof/>
          <w:color w:val="000000" w:themeColor="text1"/>
          <w:sz w:val="24"/>
          <w:szCs w:val="20"/>
        </w:rPr>
        <w:t>Sufinanciranje drugog obrazovnog materijala i poklon paketi za djecu 1. i 2. razreda</w:t>
      </w:r>
    </w:p>
    <w:p w14:paraId="2906B4F4"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Proračunom Općine Barban i u 2022. godini osiguravaju se sredstva za sufinanciranje troškova kupnje radnih bilježnica i ostalog školskog pribora učenicima Osnovne škole Jure Filipovića Barban te ostalim učenicima osnovnih škola s prebivalištem na području Općine Barban kao i sredstva za podjelu paketa učenicima 1. i 2. razreda osnovne škole.</w:t>
      </w:r>
    </w:p>
    <w:p w14:paraId="0158ABF1"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p>
    <w:p w14:paraId="41C8F1FA" w14:textId="77777777" w:rsidR="00DE7B8D" w:rsidRPr="00DE7B8D" w:rsidRDefault="00DE7B8D" w:rsidP="00DE7B8D">
      <w:pPr>
        <w:keepNext/>
        <w:keepLines/>
        <w:numPr>
          <w:ilvl w:val="2"/>
          <w:numId w:val="1"/>
        </w:numPr>
        <w:spacing w:before="200"/>
        <w:outlineLvl w:val="2"/>
        <w:rPr>
          <w:rFonts w:ascii="Times New Roman" w:eastAsiaTheme="majorEastAsia" w:hAnsi="Times New Roman" w:cstheme="majorBidi"/>
          <w:b/>
          <w:bCs/>
          <w:i/>
          <w:noProof/>
          <w:color w:val="000000" w:themeColor="text1"/>
          <w:sz w:val="24"/>
          <w:szCs w:val="20"/>
        </w:rPr>
      </w:pPr>
      <w:r w:rsidRPr="00DE7B8D">
        <w:rPr>
          <w:rFonts w:ascii="Times New Roman" w:eastAsiaTheme="majorEastAsia" w:hAnsi="Times New Roman" w:cstheme="majorBidi"/>
          <w:b/>
          <w:bCs/>
          <w:i/>
          <w:noProof/>
          <w:color w:val="000000" w:themeColor="text1"/>
          <w:sz w:val="24"/>
          <w:szCs w:val="20"/>
        </w:rPr>
        <w:t>Subvencioniranje gradskog prijevoza za učenike srednjih škola</w:t>
      </w:r>
    </w:p>
    <w:p w14:paraId="54F7CADA"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Planiraju se sredstva za sufinanciranje mjesečne karte za gradski prijevoz učenika s područja Općine Barban koji pohađaju srednje škole u Puli u kojima se nastava održava izvan užeg centra Pule sukladno Odluci o subvencioniranju gradskog prijevoza.</w:t>
      </w:r>
    </w:p>
    <w:p w14:paraId="13680A14"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p>
    <w:p w14:paraId="1957647B" w14:textId="77777777" w:rsidR="00DE7B8D" w:rsidRPr="00DE7B8D" w:rsidRDefault="00DE7B8D" w:rsidP="00DE7B8D">
      <w:pPr>
        <w:keepNext/>
        <w:keepLines/>
        <w:numPr>
          <w:ilvl w:val="2"/>
          <w:numId w:val="1"/>
        </w:numPr>
        <w:spacing w:before="200"/>
        <w:outlineLvl w:val="2"/>
        <w:rPr>
          <w:rFonts w:ascii="Times New Roman" w:eastAsiaTheme="majorEastAsia" w:hAnsi="Times New Roman" w:cstheme="majorBidi"/>
          <w:b/>
          <w:bCs/>
          <w:i/>
          <w:noProof/>
          <w:color w:val="000000" w:themeColor="text1"/>
          <w:sz w:val="24"/>
          <w:szCs w:val="20"/>
        </w:rPr>
      </w:pPr>
      <w:r w:rsidRPr="00DE7B8D">
        <w:rPr>
          <w:rFonts w:ascii="Times New Roman" w:eastAsiaTheme="majorEastAsia" w:hAnsi="Times New Roman" w:cstheme="majorBidi"/>
          <w:b/>
          <w:bCs/>
          <w:i/>
          <w:noProof/>
          <w:color w:val="000000" w:themeColor="text1"/>
          <w:sz w:val="24"/>
          <w:szCs w:val="20"/>
        </w:rPr>
        <w:t>Stipendiranje studenata</w:t>
      </w:r>
    </w:p>
    <w:p w14:paraId="48B67389"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 xml:space="preserve">Sukladno Odluci o broju stipendija u akademskoj godini 2021./2022. Općina Barban dodjeljuje 14 redovnih studentskih stipendija i 3 OTP stipendije. Mjesečni iznos redovne stipendije iznosi </w:t>
      </w:r>
      <w:r w:rsidRPr="00DE7B8D">
        <w:rPr>
          <w:rFonts w:ascii="Times New Roman" w:eastAsia="Times New Roman" w:hAnsi="Times New Roman" w:cs="Times New Roman"/>
          <w:noProof/>
          <w:color w:val="000000" w:themeColor="text1"/>
          <w:sz w:val="24"/>
          <w:szCs w:val="24"/>
        </w:rPr>
        <w:lastRenderedPageBreak/>
        <w:t>700,00 kn, a OTP stipendije 500,00 kn. Kriteriji i uvjeti za dodjelu stipendija propisani su Pravilnikom za dodjelu stipendija Općine Barban.</w:t>
      </w:r>
    </w:p>
    <w:p w14:paraId="1A7B3918"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 xml:space="preserve">Stipendije se isplaćuju u periodu od siječnja do srpnja tekuće godine te se dodjeljuju za jednu akademsku godinu studija. </w:t>
      </w:r>
    </w:p>
    <w:p w14:paraId="044A1DE5"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p>
    <w:p w14:paraId="2A699B4E" w14:textId="77777777" w:rsidR="00DE7B8D" w:rsidRPr="00DE7B8D" w:rsidRDefault="00DE7B8D" w:rsidP="00DE7B8D">
      <w:pPr>
        <w:keepNext/>
        <w:keepLines/>
        <w:numPr>
          <w:ilvl w:val="2"/>
          <w:numId w:val="1"/>
        </w:numPr>
        <w:spacing w:before="200"/>
        <w:outlineLvl w:val="2"/>
        <w:rPr>
          <w:rFonts w:ascii="Times New Roman" w:eastAsiaTheme="majorEastAsia" w:hAnsi="Times New Roman" w:cstheme="majorBidi"/>
          <w:b/>
          <w:bCs/>
          <w:i/>
          <w:noProof/>
          <w:color w:val="000000" w:themeColor="text1"/>
          <w:sz w:val="24"/>
          <w:szCs w:val="20"/>
        </w:rPr>
      </w:pPr>
      <w:r w:rsidRPr="00DE7B8D">
        <w:rPr>
          <w:rFonts w:ascii="Times New Roman" w:eastAsiaTheme="majorEastAsia" w:hAnsi="Times New Roman" w:cstheme="majorBidi"/>
          <w:b/>
          <w:bCs/>
          <w:i/>
          <w:color w:val="000000" w:themeColor="text1"/>
          <w:sz w:val="24"/>
          <w:szCs w:val="20"/>
          <w:lang w:eastAsia="en-US"/>
        </w:rPr>
        <w:t>Sufinanciranje plaće fizioterapeuta u Školi za odgoj i obrazovanje Pula</w:t>
      </w:r>
    </w:p>
    <w:p w14:paraId="3077D342"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 xml:space="preserve">Općina Barban uključila se u sufinanciranje plaće za jednog fizioterapeuta u </w:t>
      </w:r>
      <w:r w:rsidRPr="00DE7B8D">
        <w:rPr>
          <w:rFonts w:ascii="Times New Roman" w:eastAsia="Times New Roman" w:hAnsi="Times New Roman" w:cs="Times New Roman"/>
          <w:color w:val="000000" w:themeColor="text1"/>
          <w:sz w:val="24"/>
          <w:szCs w:val="24"/>
          <w:lang w:eastAsia="en-US"/>
        </w:rPr>
        <w:t>Školi za odgoj i obrazovanje Puli s obzirom na iskazanu potrebu te se ovim programom planiraju sredstva u 2022. godini.</w:t>
      </w:r>
    </w:p>
    <w:p w14:paraId="7FF04F3C" w14:textId="77777777" w:rsidR="00DE7B8D" w:rsidRPr="00DE7B8D" w:rsidRDefault="00DE7B8D" w:rsidP="00DE7B8D">
      <w:pPr>
        <w:rPr>
          <w:rFonts w:ascii="Times New Roman" w:eastAsia="Times New Roman" w:hAnsi="Times New Roman" w:cs="Times New Roman"/>
          <w:color w:val="000000" w:themeColor="text1"/>
          <w:sz w:val="24"/>
          <w:szCs w:val="20"/>
          <w:lang w:val="en-US"/>
        </w:rPr>
      </w:pPr>
    </w:p>
    <w:p w14:paraId="411C9CD8" w14:textId="77777777" w:rsidR="00DE7B8D" w:rsidRPr="00DE7B8D" w:rsidRDefault="00DE7B8D" w:rsidP="00DE7B8D">
      <w:pPr>
        <w:keepNext/>
        <w:keepLines/>
        <w:numPr>
          <w:ilvl w:val="1"/>
          <w:numId w:val="1"/>
        </w:numPr>
        <w:spacing w:before="200"/>
        <w:outlineLvl w:val="1"/>
        <w:rPr>
          <w:rFonts w:ascii="Times New Roman" w:eastAsiaTheme="majorEastAsia" w:hAnsi="Times New Roman" w:cstheme="majorBidi"/>
          <w:b/>
          <w:bCs/>
          <w:color w:val="000000" w:themeColor="text1"/>
          <w:sz w:val="24"/>
          <w:szCs w:val="26"/>
          <w:lang w:val="en-US"/>
        </w:rPr>
      </w:pPr>
      <w:r w:rsidRPr="00DE7B8D">
        <w:rPr>
          <w:rFonts w:ascii="Times New Roman" w:eastAsiaTheme="majorEastAsia" w:hAnsi="Times New Roman" w:cstheme="majorBidi"/>
          <w:b/>
          <w:bCs/>
          <w:color w:val="000000" w:themeColor="text1"/>
          <w:sz w:val="24"/>
          <w:szCs w:val="26"/>
          <w:lang w:val="en-US"/>
        </w:rPr>
        <w:t xml:space="preserve"> PLANIRANA SREDSTVA</w:t>
      </w:r>
    </w:p>
    <w:p w14:paraId="01B9E19D" w14:textId="77777777" w:rsidR="00DE7B8D" w:rsidRPr="00DE7B8D" w:rsidRDefault="00DE7B8D" w:rsidP="00DE7B8D">
      <w:pPr>
        <w:rPr>
          <w:rFonts w:ascii="Times New Roman" w:eastAsia="Times New Roman" w:hAnsi="Times New Roman" w:cs="Times New Roman"/>
          <w:color w:val="000000" w:themeColor="text1"/>
          <w:sz w:val="24"/>
          <w:szCs w:val="20"/>
        </w:rPr>
      </w:pPr>
    </w:p>
    <w:p w14:paraId="53110107"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U Proračunu Općine Barban za 2022. godinu planirani iznos od 335.000,00 kn za javne potrebe u obrazovanju raspoređuje se na sljedeći način:</w:t>
      </w:r>
    </w:p>
    <w:p w14:paraId="4E613DD7"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37"/>
        <w:gridCol w:w="3000"/>
      </w:tblGrid>
      <w:tr w:rsidR="00DE7B8D" w:rsidRPr="00DE7B8D" w14:paraId="171EACA8" w14:textId="77777777" w:rsidTr="008E486E">
        <w:tc>
          <w:tcPr>
            <w:tcW w:w="817" w:type="dxa"/>
            <w:tcBorders>
              <w:top w:val="single" w:sz="4" w:space="0" w:color="auto"/>
              <w:left w:val="single" w:sz="4" w:space="0" w:color="auto"/>
              <w:bottom w:val="single" w:sz="4" w:space="0" w:color="auto"/>
              <w:right w:val="single" w:sz="4" w:space="0" w:color="auto"/>
            </w:tcBorders>
            <w:vAlign w:val="center"/>
            <w:hideMark/>
          </w:tcPr>
          <w:p w14:paraId="038E38DA"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R.BR.</w:t>
            </w:r>
          </w:p>
        </w:tc>
        <w:tc>
          <w:tcPr>
            <w:tcW w:w="5216" w:type="dxa"/>
            <w:tcBorders>
              <w:top w:val="single" w:sz="4" w:space="0" w:color="auto"/>
              <w:left w:val="single" w:sz="4" w:space="0" w:color="auto"/>
              <w:bottom w:val="single" w:sz="4" w:space="0" w:color="auto"/>
              <w:right w:val="single" w:sz="4" w:space="0" w:color="auto"/>
            </w:tcBorders>
            <w:vAlign w:val="center"/>
            <w:hideMark/>
          </w:tcPr>
          <w:p w14:paraId="0227AB36"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NAZIV AKTIVNOSTI</w:t>
            </w:r>
          </w:p>
        </w:tc>
        <w:tc>
          <w:tcPr>
            <w:tcW w:w="3039" w:type="dxa"/>
            <w:tcBorders>
              <w:top w:val="single" w:sz="4" w:space="0" w:color="auto"/>
              <w:left w:val="single" w:sz="4" w:space="0" w:color="auto"/>
              <w:bottom w:val="single" w:sz="4" w:space="0" w:color="auto"/>
              <w:right w:val="single" w:sz="4" w:space="0" w:color="auto"/>
            </w:tcBorders>
            <w:vAlign w:val="center"/>
            <w:hideMark/>
          </w:tcPr>
          <w:p w14:paraId="46DFE9F1" w14:textId="77777777" w:rsidR="00DE7B8D" w:rsidRPr="00DE7B8D" w:rsidRDefault="00DE7B8D" w:rsidP="00DE7B8D">
            <w:pPr>
              <w:spacing w:line="256" w:lineRule="auto"/>
              <w:jc w:val="center"/>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noProof/>
                <w:color w:val="000000" w:themeColor="text1"/>
                <w:sz w:val="24"/>
                <w:szCs w:val="24"/>
              </w:rPr>
              <w:t>Planirana sredstva u 2022. (iznos kn)</w:t>
            </w:r>
          </w:p>
        </w:tc>
      </w:tr>
      <w:tr w:rsidR="00DE7B8D" w:rsidRPr="00DE7B8D" w14:paraId="0298F5AA" w14:textId="77777777" w:rsidTr="008E486E">
        <w:trPr>
          <w:trHeight w:val="86"/>
        </w:trPr>
        <w:tc>
          <w:tcPr>
            <w:tcW w:w="817" w:type="dxa"/>
            <w:tcBorders>
              <w:top w:val="single" w:sz="4" w:space="0" w:color="auto"/>
              <w:left w:val="single" w:sz="4" w:space="0" w:color="auto"/>
              <w:bottom w:val="single" w:sz="4" w:space="0" w:color="auto"/>
              <w:right w:val="single" w:sz="4" w:space="0" w:color="auto"/>
            </w:tcBorders>
            <w:vAlign w:val="center"/>
            <w:hideMark/>
          </w:tcPr>
          <w:p w14:paraId="0ED254F1"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1.</w:t>
            </w:r>
          </w:p>
        </w:tc>
        <w:tc>
          <w:tcPr>
            <w:tcW w:w="5216" w:type="dxa"/>
            <w:tcBorders>
              <w:top w:val="single" w:sz="4" w:space="0" w:color="auto"/>
              <w:left w:val="single" w:sz="4" w:space="0" w:color="auto"/>
              <w:bottom w:val="single" w:sz="4" w:space="0" w:color="auto"/>
              <w:right w:val="single" w:sz="4" w:space="0" w:color="auto"/>
            </w:tcBorders>
            <w:vAlign w:val="center"/>
            <w:hideMark/>
          </w:tcPr>
          <w:p w14:paraId="361165F6"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Sufinanciranje produženog boravka učenika</w:t>
            </w:r>
          </w:p>
        </w:tc>
        <w:tc>
          <w:tcPr>
            <w:tcW w:w="3039" w:type="dxa"/>
            <w:tcBorders>
              <w:top w:val="single" w:sz="4" w:space="0" w:color="auto"/>
              <w:left w:val="single" w:sz="4" w:space="0" w:color="auto"/>
              <w:bottom w:val="single" w:sz="4" w:space="0" w:color="auto"/>
              <w:right w:val="single" w:sz="4" w:space="0" w:color="auto"/>
            </w:tcBorders>
            <w:vAlign w:val="center"/>
            <w:hideMark/>
          </w:tcPr>
          <w:p w14:paraId="548161FC" w14:textId="77777777" w:rsidR="00DE7B8D" w:rsidRPr="00DE7B8D" w:rsidRDefault="00DE7B8D" w:rsidP="00DE7B8D">
            <w:pPr>
              <w:spacing w:line="256" w:lineRule="auto"/>
              <w:jc w:val="right"/>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150.000,00</w:t>
            </w:r>
          </w:p>
        </w:tc>
      </w:tr>
      <w:tr w:rsidR="00DE7B8D" w:rsidRPr="00DE7B8D" w14:paraId="75012121" w14:textId="77777777" w:rsidTr="008E486E">
        <w:trPr>
          <w:trHeight w:val="86"/>
        </w:trPr>
        <w:tc>
          <w:tcPr>
            <w:tcW w:w="817" w:type="dxa"/>
            <w:tcBorders>
              <w:top w:val="single" w:sz="4" w:space="0" w:color="auto"/>
              <w:left w:val="single" w:sz="4" w:space="0" w:color="auto"/>
              <w:bottom w:val="single" w:sz="4" w:space="0" w:color="auto"/>
              <w:right w:val="single" w:sz="4" w:space="0" w:color="auto"/>
            </w:tcBorders>
            <w:vAlign w:val="center"/>
            <w:hideMark/>
          </w:tcPr>
          <w:p w14:paraId="41152A90"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2.</w:t>
            </w:r>
          </w:p>
        </w:tc>
        <w:tc>
          <w:tcPr>
            <w:tcW w:w="5216" w:type="dxa"/>
            <w:tcBorders>
              <w:top w:val="single" w:sz="4" w:space="0" w:color="auto"/>
              <w:left w:val="single" w:sz="4" w:space="0" w:color="auto"/>
              <w:bottom w:val="single" w:sz="4" w:space="0" w:color="auto"/>
              <w:right w:val="single" w:sz="4" w:space="0" w:color="auto"/>
            </w:tcBorders>
            <w:vAlign w:val="center"/>
            <w:hideMark/>
          </w:tcPr>
          <w:p w14:paraId="640EABCE"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Ostale pomoći školstvu</w:t>
            </w:r>
          </w:p>
        </w:tc>
        <w:tc>
          <w:tcPr>
            <w:tcW w:w="3039" w:type="dxa"/>
            <w:tcBorders>
              <w:top w:val="single" w:sz="4" w:space="0" w:color="auto"/>
              <w:left w:val="single" w:sz="4" w:space="0" w:color="auto"/>
              <w:bottom w:val="single" w:sz="4" w:space="0" w:color="auto"/>
              <w:right w:val="single" w:sz="4" w:space="0" w:color="auto"/>
            </w:tcBorders>
            <w:vAlign w:val="center"/>
            <w:hideMark/>
          </w:tcPr>
          <w:p w14:paraId="21E1F859" w14:textId="77777777" w:rsidR="00DE7B8D" w:rsidRPr="00DE7B8D" w:rsidRDefault="00DE7B8D" w:rsidP="00DE7B8D">
            <w:pPr>
              <w:spacing w:line="256" w:lineRule="auto"/>
              <w:jc w:val="right"/>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15.000,00</w:t>
            </w:r>
          </w:p>
        </w:tc>
      </w:tr>
      <w:tr w:rsidR="00DE7B8D" w:rsidRPr="00DE7B8D" w14:paraId="56DA0943" w14:textId="77777777" w:rsidTr="008E486E">
        <w:trPr>
          <w:trHeight w:val="86"/>
        </w:trPr>
        <w:tc>
          <w:tcPr>
            <w:tcW w:w="817" w:type="dxa"/>
            <w:tcBorders>
              <w:top w:val="single" w:sz="4" w:space="0" w:color="auto"/>
              <w:left w:val="single" w:sz="4" w:space="0" w:color="auto"/>
              <w:bottom w:val="single" w:sz="4" w:space="0" w:color="auto"/>
              <w:right w:val="single" w:sz="4" w:space="0" w:color="auto"/>
            </w:tcBorders>
            <w:vAlign w:val="center"/>
          </w:tcPr>
          <w:p w14:paraId="4760F509"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3.</w:t>
            </w:r>
          </w:p>
        </w:tc>
        <w:tc>
          <w:tcPr>
            <w:tcW w:w="5216" w:type="dxa"/>
            <w:tcBorders>
              <w:top w:val="single" w:sz="4" w:space="0" w:color="auto"/>
              <w:left w:val="single" w:sz="4" w:space="0" w:color="auto"/>
              <w:bottom w:val="single" w:sz="4" w:space="0" w:color="auto"/>
              <w:right w:val="single" w:sz="4" w:space="0" w:color="auto"/>
            </w:tcBorders>
            <w:vAlign w:val="center"/>
          </w:tcPr>
          <w:p w14:paraId="6DA53275"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 xml:space="preserve">Sufinanciranje </w:t>
            </w:r>
            <w:r w:rsidRPr="00DE7B8D">
              <w:rPr>
                <w:rFonts w:ascii="Times New Roman" w:eastAsia="Times New Roman" w:hAnsi="Times New Roman" w:cs="Times New Roman"/>
                <w:noProof/>
                <w:color w:val="000000" w:themeColor="text1"/>
                <w:sz w:val="24"/>
                <w:szCs w:val="24"/>
              </w:rPr>
              <w:t>drugog obrazovnog materijala za u</w:t>
            </w:r>
            <w:r w:rsidRPr="00DE7B8D">
              <w:rPr>
                <w:rFonts w:ascii="Times New Roman" w:eastAsia="Times New Roman" w:hAnsi="Times New Roman" w:cs="Times New Roman" w:hint="eastAsia"/>
                <w:noProof/>
                <w:color w:val="000000" w:themeColor="text1"/>
                <w:sz w:val="24"/>
                <w:szCs w:val="24"/>
              </w:rPr>
              <w:t>č</w:t>
            </w:r>
            <w:r w:rsidRPr="00DE7B8D">
              <w:rPr>
                <w:rFonts w:ascii="Times New Roman" w:eastAsia="Times New Roman" w:hAnsi="Times New Roman" w:cs="Times New Roman"/>
                <w:noProof/>
                <w:color w:val="000000" w:themeColor="text1"/>
                <w:sz w:val="24"/>
                <w:szCs w:val="24"/>
              </w:rPr>
              <w:t xml:space="preserve">enike OŠ  </w:t>
            </w:r>
          </w:p>
        </w:tc>
        <w:tc>
          <w:tcPr>
            <w:tcW w:w="3039" w:type="dxa"/>
            <w:tcBorders>
              <w:top w:val="single" w:sz="4" w:space="0" w:color="auto"/>
              <w:left w:val="single" w:sz="4" w:space="0" w:color="auto"/>
              <w:bottom w:val="single" w:sz="4" w:space="0" w:color="auto"/>
              <w:right w:val="single" w:sz="4" w:space="0" w:color="auto"/>
            </w:tcBorders>
            <w:vAlign w:val="center"/>
          </w:tcPr>
          <w:p w14:paraId="758DAAB0" w14:textId="77777777" w:rsidR="00DE7B8D" w:rsidRPr="00DE7B8D" w:rsidRDefault="00DE7B8D" w:rsidP="00DE7B8D">
            <w:pPr>
              <w:spacing w:line="256" w:lineRule="auto"/>
              <w:jc w:val="right"/>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27.000,00</w:t>
            </w:r>
          </w:p>
        </w:tc>
      </w:tr>
      <w:tr w:rsidR="00DE7B8D" w:rsidRPr="00DE7B8D" w14:paraId="6D5BABC8" w14:textId="77777777" w:rsidTr="008E486E">
        <w:trPr>
          <w:trHeight w:val="86"/>
        </w:trPr>
        <w:tc>
          <w:tcPr>
            <w:tcW w:w="817" w:type="dxa"/>
            <w:tcBorders>
              <w:top w:val="single" w:sz="4" w:space="0" w:color="auto"/>
              <w:left w:val="single" w:sz="4" w:space="0" w:color="auto"/>
              <w:bottom w:val="single" w:sz="4" w:space="0" w:color="auto"/>
              <w:right w:val="single" w:sz="4" w:space="0" w:color="auto"/>
            </w:tcBorders>
            <w:vAlign w:val="center"/>
          </w:tcPr>
          <w:p w14:paraId="05A23BC4"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4.</w:t>
            </w:r>
          </w:p>
        </w:tc>
        <w:tc>
          <w:tcPr>
            <w:tcW w:w="5216" w:type="dxa"/>
            <w:tcBorders>
              <w:top w:val="single" w:sz="4" w:space="0" w:color="auto"/>
              <w:left w:val="single" w:sz="4" w:space="0" w:color="auto"/>
              <w:bottom w:val="single" w:sz="4" w:space="0" w:color="auto"/>
              <w:right w:val="single" w:sz="4" w:space="0" w:color="auto"/>
            </w:tcBorders>
            <w:vAlign w:val="center"/>
          </w:tcPr>
          <w:p w14:paraId="3BDB7B4F"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Poklon paketi za djecu 1. i 2. razreda</w:t>
            </w:r>
          </w:p>
        </w:tc>
        <w:tc>
          <w:tcPr>
            <w:tcW w:w="3039" w:type="dxa"/>
            <w:tcBorders>
              <w:top w:val="single" w:sz="4" w:space="0" w:color="auto"/>
              <w:left w:val="single" w:sz="4" w:space="0" w:color="auto"/>
              <w:bottom w:val="single" w:sz="4" w:space="0" w:color="auto"/>
              <w:right w:val="single" w:sz="4" w:space="0" w:color="auto"/>
            </w:tcBorders>
            <w:vAlign w:val="center"/>
          </w:tcPr>
          <w:p w14:paraId="6E166CDF" w14:textId="77777777" w:rsidR="00DE7B8D" w:rsidRPr="00DE7B8D" w:rsidRDefault="00DE7B8D" w:rsidP="00DE7B8D">
            <w:pPr>
              <w:spacing w:line="256" w:lineRule="auto"/>
              <w:jc w:val="right"/>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5.000,00</w:t>
            </w:r>
          </w:p>
        </w:tc>
      </w:tr>
      <w:tr w:rsidR="00DE7B8D" w:rsidRPr="00DE7B8D" w14:paraId="756B8EF1" w14:textId="77777777" w:rsidTr="008E486E">
        <w:trPr>
          <w:trHeight w:val="86"/>
        </w:trPr>
        <w:tc>
          <w:tcPr>
            <w:tcW w:w="817" w:type="dxa"/>
            <w:tcBorders>
              <w:top w:val="single" w:sz="4" w:space="0" w:color="auto"/>
              <w:left w:val="single" w:sz="4" w:space="0" w:color="auto"/>
              <w:bottom w:val="single" w:sz="4" w:space="0" w:color="auto"/>
              <w:right w:val="single" w:sz="4" w:space="0" w:color="auto"/>
            </w:tcBorders>
            <w:vAlign w:val="center"/>
          </w:tcPr>
          <w:p w14:paraId="70DA12C3"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5.</w:t>
            </w:r>
          </w:p>
        </w:tc>
        <w:tc>
          <w:tcPr>
            <w:tcW w:w="5216" w:type="dxa"/>
            <w:tcBorders>
              <w:top w:val="single" w:sz="4" w:space="0" w:color="auto"/>
              <w:left w:val="single" w:sz="4" w:space="0" w:color="auto"/>
              <w:bottom w:val="single" w:sz="4" w:space="0" w:color="auto"/>
              <w:right w:val="single" w:sz="4" w:space="0" w:color="auto"/>
            </w:tcBorders>
            <w:vAlign w:val="center"/>
          </w:tcPr>
          <w:p w14:paraId="790EAD76"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Sufinanciranje prijevoza učenika</w:t>
            </w:r>
          </w:p>
        </w:tc>
        <w:tc>
          <w:tcPr>
            <w:tcW w:w="3039" w:type="dxa"/>
            <w:tcBorders>
              <w:top w:val="single" w:sz="4" w:space="0" w:color="auto"/>
              <w:left w:val="single" w:sz="4" w:space="0" w:color="auto"/>
              <w:bottom w:val="single" w:sz="4" w:space="0" w:color="auto"/>
              <w:right w:val="single" w:sz="4" w:space="0" w:color="auto"/>
            </w:tcBorders>
            <w:vAlign w:val="center"/>
          </w:tcPr>
          <w:p w14:paraId="432173FD" w14:textId="77777777" w:rsidR="00DE7B8D" w:rsidRPr="00DE7B8D" w:rsidRDefault="00DE7B8D" w:rsidP="00DE7B8D">
            <w:pPr>
              <w:spacing w:line="256" w:lineRule="auto"/>
              <w:jc w:val="right"/>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5.000,00</w:t>
            </w:r>
          </w:p>
        </w:tc>
      </w:tr>
      <w:tr w:rsidR="00DE7B8D" w:rsidRPr="00DE7B8D" w14:paraId="49AFC5E5" w14:textId="77777777" w:rsidTr="008E486E">
        <w:trPr>
          <w:trHeight w:val="86"/>
        </w:trPr>
        <w:tc>
          <w:tcPr>
            <w:tcW w:w="817" w:type="dxa"/>
            <w:tcBorders>
              <w:top w:val="single" w:sz="4" w:space="0" w:color="auto"/>
              <w:left w:val="single" w:sz="4" w:space="0" w:color="auto"/>
              <w:bottom w:val="single" w:sz="4" w:space="0" w:color="auto"/>
              <w:right w:val="single" w:sz="4" w:space="0" w:color="auto"/>
            </w:tcBorders>
            <w:vAlign w:val="center"/>
          </w:tcPr>
          <w:p w14:paraId="3A57B22E"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6.</w:t>
            </w:r>
          </w:p>
        </w:tc>
        <w:tc>
          <w:tcPr>
            <w:tcW w:w="5216" w:type="dxa"/>
            <w:tcBorders>
              <w:top w:val="single" w:sz="4" w:space="0" w:color="auto"/>
              <w:left w:val="single" w:sz="4" w:space="0" w:color="auto"/>
              <w:bottom w:val="single" w:sz="4" w:space="0" w:color="auto"/>
              <w:right w:val="single" w:sz="4" w:space="0" w:color="auto"/>
            </w:tcBorders>
            <w:vAlign w:val="center"/>
          </w:tcPr>
          <w:p w14:paraId="515B67A6"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 xml:space="preserve">Studentske stipendije </w:t>
            </w:r>
          </w:p>
        </w:tc>
        <w:tc>
          <w:tcPr>
            <w:tcW w:w="3039" w:type="dxa"/>
            <w:tcBorders>
              <w:top w:val="single" w:sz="4" w:space="0" w:color="auto"/>
              <w:left w:val="single" w:sz="4" w:space="0" w:color="auto"/>
              <w:bottom w:val="single" w:sz="4" w:space="0" w:color="auto"/>
              <w:right w:val="single" w:sz="4" w:space="0" w:color="auto"/>
            </w:tcBorders>
            <w:vAlign w:val="center"/>
          </w:tcPr>
          <w:p w14:paraId="3AA43C72" w14:textId="77777777" w:rsidR="00DE7B8D" w:rsidRPr="00DE7B8D" w:rsidRDefault="00DE7B8D" w:rsidP="00DE7B8D">
            <w:pPr>
              <w:spacing w:line="256" w:lineRule="auto"/>
              <w:jc w:val="right"/>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113.000,00</w:t>
            </w:r>
          </w:p>
        </w:tc>
      </w:tr>
      <w:tr w:rsidR="00DE7B8D" w:rsidRPr="00DE7B8D" w14:paraId="4AFDAC08" w14:textId="77777777" w:rsidTr="008E486E">
        <w:trPr>
          <w:trHeight w:val="86"/>
        </w:trPr>
        <w:tc>
          <w:tcPr>
            <w:tcW w:w="817" w:type="dxa"/>
            <w:tcBorders>
              <w:top w:val="single" w:sz="4" w:space="0" w:color="auto"/>
              <w:left w:val="single" w:sz="4" w:space="0" w:color="auto"/>
              <w:bottom w:val="single" w:sz="4" w:space="0" w:color="auto"/>
              <w:right w:val="single" w:sz="4" w:space="0" w:color="auto"/>
            </w:tcBorders>
            <w:vAlign w:val="center"/>
          </w:tcPr>
          <w:p w14:paraId="7747ABEB"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 xml:space="preserve">7. </w:t>
            </w:r>
          </w:p>
        </w:tc>
        <w:tc>
          <w:tcPr>
            <w:tcW w:w="5216" w:type="dxa"/>
            <w:tcBorders>
              <w:top w:val="single" w:sz="4" w:space="0" w:color="auto"/>
              <w:left w:val="single" w:sz="4" w:space="0" w:color="auto"/>
              <w:bottom w:val="single" w:sz="4" w:space="0" w:color="auto"/>
              <w:right w:val="single" w:sz="4" w:space="0" w:color="auto"/>
            </w:tcBorders>
            <w:vAlign w:val="center"/>
          </w:tcPr>
          <w:p w14:paraId="139B4C63"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Sufinanciranje plaće fizioterapeuta u Školi za odgoj i obrazovanje Pula</w:t>
            </w:r>
          </w:p>
        </w:tc>
        <w:tc>
          <w:tcPr>
            <w:tcW w:w="3039" w:type="dxa"/>
            <w:tcBorders>
              <w:top w:val="single" w:sz="4" w:space="0" w:color="auto"/>
              <w:left w:val="single" w:sz="4" w:space="0" w:color="auto"/>
              <w:bottom w:val="single" w:sz="4" w:space="0" w:color="auto"/>
              <w:right w:val="single" w:sz="4" w:space="0" w:color="auto"/>
            </w:tcBorders>
            <w:vAlign w:val="center"/>
          </w:tcPr>
          <w:p w14:paraId="47CE28BD" w14:textId="77777777" w:rsidR="00DE7B8D" w:rsidRPr="00DE7B8D" w:rsidRDefault="00DE7B8D" w:rsidP="00DE7B8D">
            <w:pPr>
              <w:spacing w:line="256" w:lineRule="auto"/>
              <w:jc w:val="right"/>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20.000,00</w:t>
            </w:r>
          </w:p>
        </w:tc>
      </w:tr>
      <w:tr w:rsidR="00DE7B8D" w:rsidRPr="00DE7B8D" w14:paraId="501525FF" w14:textId="77777777" w:rsidTr="008E486E">
        <w:trPr>
          <w:trHeight w:val="300"/>
        </w:trPr>
        <w:tc>
          <w:tcPr>
            <w:tcW w:w="817" w:type="dxa"/>
            <w:tcBorders>
              <w:top w:val="single" w:sz="4" w:space="0" w:color="auto"/>
              <w:left w:val="single" w:sz="4" w:space="0" w:color="auto"/>
              <w:bottom w:val="single" w:sz="4" w:space="0" w:color="auto"/>
              <w:right w:val="single" w:sz="4" w:space="0" w:color="auto"/>
            </w:tcBorders>
            <w:vAlign w:val="center"/>
          </w:tcPr>
          <w:p w14:paraId="00BD92CA"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0"/>
                <w:lang w:eastAsia="en-US"/>
              </w:rPr>
            </w:pPr>
          </w:p>
        </w:tc>
        <w:tc>
          <w:tcPr>
            <w:tcW w:w="5216" w:type="dxa"/>
            <w:tcBorders>
              <w:top w:val="single" w:sz="4" w:space="0" w:color="auto"/>
              <w:left w:val="single" w:sz="4" w:space="0" w:color="auto"/>
              <w:bottom w:val="single" w:sz="4" w:space="0" w:color="auto"/>
              <w:right w:val="single" w:sz="4" w:space="0" w:color="auto"/>
            </w:tcBorders>
            <w:vAlign w:val="center"/>
            <w:hideMark/>
          </w:tcPr>
          <w:p w14:paraId="03B507BC" w14:textId="77777777" w:rsidR="00DE7B8D" w:rsidRPr="00DE7B8D" w:rsidRDefault="00DE7B8D" w:rsidP="00DE7B8D">
            <w:pPr>
              <w:spacing w:line="256" w:lineRule="auto"/>
              <w:jc w:val="both"/>
              <w:rPr>
                <w:rFonts w:ascii="Times New Roman" w:eastAsia="Times New Roman" w:hAnsi="Times New Roman" w:cs="Times New Roman"/>
                <w:b/>
                <w:color w:val="000000" w:themeColor="text1"/>
                <w:sz w:val="24"/>
                <w:szCs w:val="24"/>
                <w:lang w:eastAsia="en-US"/>
              </w:rPr>
            </w:pPr>
            <w:r w:rsidRPr="00DE7B8D">
              <w:rPr>
                <w:rFonts w:ascii="Times New Roman" w:eastAsia="Times New Roman" w:hAnsi="Times New Roman" w:cs="Times New Roman"/>
                <w:b/>
                <w:noProof/>
                <w:color w:val="000000" w:themeColor="text1"/>
                <w:sz w:val="24"/>
                <w:szCs w:val="24"/>
              </w:rPr>
              <w:t>UKUPNA PLANIRANA SREDSTVA</w:t>
            </w:r>
          </w:p>
        </w:tc>
        <w:tc>
          <w:tcPr>
            <w:tcW w:w="3039" w:type="dxa"/>
            <w:tcBorders>
              <w:top w:val="single" w:sz="4" w:space="0" w:color="auto"/>
              <w:left w:val="single" w:sz="4" w:space="0" w:color="auto"/>
              <w:bottom w:val="single" w:sz="4" w:space="0" w:color="auto"/>
              <w:right w:val="single" w:sz="4" w:space="0" w:color="auto"/>
            </w:tcBorders>
            <w:vAlign w:val="center"/>
            <w:hideMark/>
          </w:tcPr>
          <w:p w14:paraId="52F65B30" w14:textId="77777777" w:rsidR="00DE7B8D" w:rsidRPr="00DE7B8D" w:rsidRDefault="00DE7B8D" w:rsidP="00DE7B8D">
            <w:pPr>
              <w:spacing w:line="256" w:lineRule="auto"/>
              <w:jc w:val="right"/>
              <w:rPr>
                <w:rFonts w:ascii="Times New Roman" w:eastAsia="Times New Roman" w:hAnsi="Times New Roman" w:cs="Times New Roman"/>
                <w:b/>
                <w:color w:val="000000" w:themeColor="text1"/>
                <w:sz w:val="24"/>
                <w:szCs w:val="24"/>
                <w:lang w:eastAsia="en-US"/>
              </w:rPr>
            </w:pPr>
            <w:r w:rsidRPr="00DE7B8D">
              <w:rPr>
                <w:rFonts w:ascii="Times New Roman" w:eastAsia="Times New Roman" w:hAnsi="Times New Roman" w:cs="Times New Roman"/>
                <w:b/>
                <w:color w:val="000000" w:themeColor="text1"/>
                <w:sz w:val="24"/>
                <w:szCs w:val="24"/>
                <w:lang w:eastAsia="en-US"/>
              </w:rPr>
              <w:t>335.000,00</w:t>
            </w:r>
          </w:p>
        </w:tc>
      </w:tr>
    </w:tbl>
    <w:p w14:paraId="565F9541"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p>
    <w:p w14:paraId="2BEDD4DA" w14:textId="77777777" w:rsidR="00DE7B8D" w:rsidRPr="00DE7B8D" w:rsidRDefault="00DE7B8D" w:rsidP="00DE7B8D">
      <w:pPr>
        <w:rPr>
          <w:rFonts w:ascii="Times New Roman" w:eastAsia="Times New Roman" w:hAnsi="Times New Roman" w:cs="Times New Roman"/>
          <w:noProof/>
          <w:color w:val="000000" w:themeColor="text1"/>
          <w:sz w:val="24"/>
          <w:szCs w:val="20"/>
        </w:rPr>
      </w:pPr>
    </w:p>
    <w:p w14:paraId="5E0B7ACC" w14:textId="7559B577" w:rsidR="00DE7B8D" w:rsidRPr="008A48C0" w:rsidRDefault="00DE7B8D" w:rsidP="008A48C0">
      <w:pPr>
        <w:pStyle w:val="Odlomakpopisa"/>
        <w:keepNext/>
        <w:numPr>
          <w:ilvl w:val="0"/>
          <w:numId w:val="1"/>
        </w:numPr>
        <w:spacing w:before="240" w:after="60"/>
        <w:outlineLvl w:val="0"/>
        <w:rPr>
          <w:rFonts w:ascii="Times New Roman" w:eastAsia="Times New Roman" w:hAnsi="Times New Roman" w:cs="Times New Roman"/>
          <w:b/>
          <w:noProof/>
          <w:color w:val="000000" w:themeColor="text1"/>
          <w:sz w:val="24"/>
          <w:szCs w:val="20"/>
        </w:rPr>
      </w:pPr>
      <w:r w:rsidRPr="008A48C0">
        <w:rPr>
          <w:rFonts w:ascii="Times New Roman" w:eastAsia="Times New Roman" w:hAnsi="Times New Roman" w:cs="Times New Roman"/>
          <w:b/>
          <w:noProof/>
          <w:color w:val="000000" w:themeColor="text1"/>
          <w:sz w:val="24"/>
          <w:szCs w:val="20"/>
        </w:rPr>
        <w:t>KULTURA</w:t>
      </w:r>
    </w:p>
    <w:p w14:paraId="7972C883" w14:textId="77777777" w:rsidR="00DE7B8D" w:rsidRPr="00DE7B8D" w:rsidRDefault="00DE7B8D" w:rsidP="00DE7B8D">
      <w:pPr>
        <w:keepNext/>
        <w:spacing w:before="240" w:after="60"/>
        <w:ind w:left="720"/>
        <w:outlineLvl w:val="0"/>
        <w:rPr>
          <w:rFonts w:ascii="Times New Roman" w:eastAsia="Times New Roman" w:hAnsi="Times New Roman" w:cs="Times New Roman"/>
          <w:b/>
          <w:noProof/>
          <w:color w:val="000000" w:themeColor="text1"/>
          <w:sz w:val="24"/>
          <w:szCs w:val="20"/>
        </w:rPr>
      </w:pPr>
    </w:p>
    <w:p w14:paraId="438332B7" w14:textId="360C69CB" w:rsidR="00DE7B8D" w:rsidRPr="00DE7B8D" w:rsidRDefault="00B54E0F" w:rsidP="00B54E0F">
      <w:pPr>
        <w:keepNext/>
        <w:keepLines/>
        <w:spacing w:before="200"/>
        <w:ind w:left="360"/>
        <w:outlineLvl w:val="1"/>
        <w:rPr>
          <w:rFonts w:ascii="Times New Roman" w:eastAsiaTheme="majorEastAsia" w:hAnsi="Times New Roman" w:cstheme="majorBidi"/>
          <w:b/>
          <w:bCs/>
          <w:noProof/>
          <w:color w:val="000000" w:themeColor="text1"/>
          <w:sz w:val="24"/>
          <w:szCs w:val="26"/>
          <w:lang w:val="en-US"/>
        </w:rPr>
      </w:pPr>
      <w:r>
        <w:rPr>
          <w:rFonts w:ascii="Times New Roman" w:eastAsiaTheme="majorEastAsia" w:hAnsi="Times New Roman" w:cstheme="majorBidi"/>
          <w:b/>
          <w:bCs/>
          <w:noProof/>
          <w:color w:val="000000" w:themeColor="text1"/>
          <w:sz w:val="24"/>
          <w:szCs w:val="26"/>
          <w:lang w:val="en-US"/>
        </w:rPr>
        <w:t>3.1.</w:t>
      </w:r>
      <w:r w:rsidR="00DE7B8D" w:rsidRPr="00DE7B8D">
        <w:rPr>
          <w:rFonts w:ascii="Times New Roman" w:eastAsiaTheme="majorEastAsia" w:hAnsi="Times New Roman" w:cstheme="majorBidi"/>
          <w:b/>
          <w:bCs/>
          <w:noProof/>
          <w:color w:val="000000" w:themeColor="text1"/>
          <w:sz w:val="24"/>
          <w:szCs w:val="26"/>
          <w:lang w:val="en-US"/>
        </w:rPr>
        <w:t xml:space="preserve"> UVODNE NAPOMENE</w:t>
      </w:r>
    </w:p>
    <w:p w14:paraId="1B3D6A54" w14:textId="77777777" w:rsidR="00DE7B8D" w:rsidRPr="00DE7B8D" w:rsidRDefault="00DE7B8D" w:rsidP="00DE7B8D">
      <w:pPr>
        <w:rPr>
          <w:rFonts w:ascii="Times New Roman" w:eastAsia="Times New Roman" w:hAnsi="Times New Roman" w:cs="Times New Roman"/>
          <w:color w:val="000000" w:themeColor="text1"/>
          <w:sz w:val="24"/>
          <w:szCs w:val="20"/>
          <w:lang w:val="en-US"/>
        </w:rPr>
      </w:pPr>
    </w:p>
    <w:p w14:paraId="1E24D5CF"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 xml:space="preserve">Pravna osnova za provođenje programa javnih potreba u  području kulture Općine Barban je Zakon o financiranju javnih potreba u kulturi </w:t>
      </w:r>
      <w:r w:rsidRPr="00DE7B8D">
        <w:rPr>
          <w:rFonts w:ascii="Times New Roman" w:eastAsia="Times New Roman" w:hAnsi="Times New Roman" w:cs="Times New Roman"/>
          <w:noProof/>
          <w:color w:val="000000" w:themeColor="text1"/>
          <w:sz w:val="24"/>
          <w:szCs w:val="24"/>
          <w:lang w:eastAsia="zh-CN"/>
        </w:rPr>
        <w:t>(</w:t>
      </w:r>
      <w:r w:rsidRPr="00DE7B8D">
        <w:rPr>
          <w:rFonts w:ascii="Times New Roman" w:eastAsia="Times New Roman" w:hAnsi="Times New Roman" w:cs="Times New Roman"/>
          <w:color w:val="000000" w:themeColor="text1"/>
          <w:sz w:val="24"/>
          <w:szCs w:val="24"/>
          <w:lang w:eastAsia="zh-CN"/>
        </w:rPr>
        <w:t xml:space="preserve">„Narodne novine“ broj </w:t>
      </w:r>
      <w:r w:rsidRPr="00DE7B8D">
        <w:rPr>
          <w:rFonts w:ascii="Times New Roman" w:eastAsia="Times New Roman" w:hAnsi="Times New Roman" w:cs="Times New Roman"/>
          <w:noProof/>
          <w:color w:val="000000" w:themeColor="text1"/>
          <w:sz w:val="24"/>
          <w:szCs w:val="24"/>
          <w:lang w:eastAsia="zh-CN"/>
        </w:rPr>
        <w:t>47/90, 27/93 i 38/09</w:t>
      </w:r>
      <w:r w:rsidRPr="00DE7B8D">
        <w:rPr>
          <w:rFonts w:ascii="Times New Roman" w:eastAsia="Times New Roman" w:hAnsi="Times New Roman" w:cs="Times New Roman"/>
          <w:noProof/>
          <w:color w:val="000000" w:themeColor="text1"/>
          <w:sz w:val="24"/>
          <w:szCs w:val="24"/>
        </w:rPr>
        <w:t xml:space="preserve">), Uredba o kriterijima, mjerilima i postupcima financiranja i ugovaranja programa i projekata od interesa za opće dobro koje provode udruge </w:t>
      </w:r>
      <w:r w:rsidRPr="00DE7B8D">
        <w:rPr>
          <w:rFonts w:ascii="Times New Roman" w:eastAsia="Times New Roman" w:hAnsi="Times New Roman" w:cs="Times New Roman"/>
          <w:noProof/>
          <w:color w:val="000000" w:themeColor="text1"/>
          <w:sz w:val="24"/>
          <w:szCs w:val="24"/>
          <w:lang w:eastAsia="zh-CN"/>
        </w:rPr>
        <w:t>(</w:t>
      </w:r>
      <w:r w:rsidRPr="00DE7B8D">
        <w:rPr>
          <w:rFonts w:ascii="Times New Roman" w:eastAsia="Times New Roman" w:hAnsi="Times New Roman" w:cs="Times New Roman"/>
          <w:color w:val="000000" w:themeColor="text1"/>
          <w:sz w:val="24"/>
          <w:szCs w:val="24"/>
          <w:lang w:eastAsia="zh-CN"/>
        </w:rPr>
        <w:t xml:space="preserve">„Narodne novine“ 26/15), </w:t>
      </w:r>
      <w:r w:rsidRPr="00DE7B8D">
        <w:rPr>
          <w:rFonts w:ascii="Times New Roman" w:eastAsia="Times New Roman" w:hAnsi="Times New Roman" w:cs="Times New Roman"/>
          <w:noProof/>
          <w:color w:val="000000" w:themeColor="text1"/>
          <w:sz w:val="24"/>
          <w:szCs w:val="24"/>
          <w:lang w:eastAsia="zh-CN"/>
        </w:rPr>
        <w:t>Zakonom o udrugama (</w:t>
      </w:r>
      <w:r w:rsidRPr="00DE7B8D">
        <w:rPr>
          <w:rFonts w:ascii="Times New Roman" w:eastAsia="Times New Roman" w:hAnsi="Times New Roman" w:cs="Times New Roman"/>
          <w:color w:val="000000" w:themeColor="text1"/>
          <w:sz w:val="24"/>
          <w:szCs w:val="24"/>
          <w:lang w:eastAsia="zh-CN"/>
        </w:rPr>
        <w:t>Narodne novine“ broj 74/14 i 70/17)</w:t>
      </w:r>
      <w:r w:rsidRPr="00DE7B8D">
        <w:rPr>
          <w:rFonts w:ascii="Times New Roman" w:eastAsia="Times New Roman" w:hAnsi="Times New Roman" w:cs="Times New Roman"/>
          <w:noProof/>
          <w:color w:val="000000" w:themeColor="text1"/>
          <w:sz w:val="24"/>
          <w:szCs w:val="24"/>
        </w:rPr>
        <w:t xml:space="preserve">, Pravilnik o financiranju programa, projekata i manifestacija od interesa za opće dobro koje provode udruge na području Općine Barban, Godišnji plan raspisivanja natječaja za financiranje programa i projekata od interesa za opće dobro koje provode udruge. </w:t>
      </w:r>
      <w:r w:rsidRPr="00DE7B8D">
        <w:rPr>
          <w:rFonts w:ascii="Times New Roman" w:eastAsia="Times New Roman" w:hAnsi="Times New Roman" w:cs="Times New Roman"/>
          <w:noProof/>
          <w:color w:val="000000" w:themeColor="text1"/>
          <w:sz w:val="24"/>
          <w:szCs w:val="24"/>
          <w:lang w:eastAsia="zh-CN"/>
        </w:rPr>
        <w:t>Programom se utvrđuju javne potrebe u kulturi od lokalnog značenja i visina sredstava koja se u 2022. godini osigurava u Proračunu Općine Barban za njihovo ostvarenje.</w:t>
      </w:r>
    </w:p>
    <w:p w14:paraId="062B3002" w14:textId="02BAC8E7" w:rsidR="00DE7B8D" w:rsidRPr="00DE7B8D" w:rsidRDefault="00B54E0F" w:rsidP="00B54E0F">
      <w:pPr>
        <w:keepNext/>
        <w:keepLines/>
        <w:spacing w:before="200"/>
        <w:ind w:left="360"/>
        <w:outlineLvl w:val="1"/>
        <w:rPr>
          <w:rFonts w:ascii="Times New Roman" w:eastAsiaTheme="majorEastAsia" w:hAnsi="Times New Roman" w:cstheme="majorBidi"/>
          <w:b/>
          <w:bCs/>
          <w:color w:val="000000" w:themeColor="text1"/>
          <w:sz w:val="24"/>
          <w:szCs w:val="26"/>
          <w:lang w:val="en-US"/>
        </w:rPr>
      </w:pPr>
      <w:r>
        <w:rPr>
          <w:rFonts w:ascii="Times New Roman" w:eastAsiaTheme="majorEastAsia" w:hAnsi="Times New Roman" w:cstheme="majorBidi"/>
          <w:b/>
          <w:bCs/>
          <w:color w:val="000000" w:themeColor="text1"/>
          <w:sz w:val="24"/>
          <w:szCs w:val="26"/>
          <w:lang w:val="en-US"/>
        </w:rPr>
        <w:lastRenderedPageBreak/>
        <w:t>3.2.</w:t>
      </w:r>
      <w:r w:rsidR="00DE7B8D" w:rsidRPr="00DE7B8D">
        <w:rPr>
          <w:rFonts w:ascii="Times New Roman" w:eastAsiaTheme="majorEastAsia" w:hAnsi="Times New Roman" w:cstheme="majorBidi"/>
          <w:b/>
          <w:bCs/>
          <w:color w:val="000000" w:themeColor="text1"/>
          <w:sz w:val="24"/>
          <w:szCs w:val="26"/>
          <w:lang w:val="en-US"/>
        </w:rPr>
        <w:t xml:space="preserve"> OPIS AKTIVNOSTI</w:t>
      </w:r>
    </w:p>
    <w:p w14:paraId="41DD6CFB" w14:textId="77777777" w:rsidR="00DE7B8D" w:rsidRPr="00DE7B8D" w:rsidRDefault="00DE7B8D" w:rsidP="00DE7B8D">
      <w:pPr>
        <w:rPr>
          <w:rFonts w:ascii="Times New Roman" w:eastAsia="Times New Roman" w:hAnsi="Times New Roman" w:cs="Times New Roman"/>
          <w:color w:val="000000" w:themeColor="text1"/>
          <w:sz w:val="24"/>
          <w:szCs w:val="20"/>
          <w:lang w:val="en-US"/>
        </w:rPr>
      </w:pPr>
    </w:p>
    <w:p w14:paraId="66AAB21F"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Proračunom Općine Barban za 2022. godinu osiguravaju se sredstva za sljedeće aktivnosti unutar programa javnih potreba u kulturi:</w:t>
      </w:r>
    </w:p>
    <w:p w14:paraId="3D804067" w14:textId="77777777" w:rsidR="00DE7B8D" w:rsidRPr="00DE7B8D" w:rsidRDefault="00DE7B8D" w:rsidP="00DE7B8D">
      <w:pPr>
        <w:rPr>
          <w:rFonts w:ascii="Times New Roman" w:eastAsia="Times New Roman" w:hAnsi="Times New Roman" w:cs="Times New Roman"/>
          <w:color w:val="000000" w:themeColor="text1"/>
          <w:sz w:val="24"/>
          <w:szCs w:val="20"/>
          <w:lang w:val="en-US"/>
        </w:rPr>
      </w:pPr>
    </w:p>
    <w:p w14:paraId="7C3393E5" w14:textId="405C92F2" w:rsidR="00DE7B8D" w:rsidRPr="00B54E0F" w:rsidRDefault="00DE7B8D" w:rsidP="00B54E0F">
      <w:pPr>
        <w:pStyle w:val="Odlomakpopisa"/>
        <w:keepNext/>
        <w:keepLines/>
        <w:numPr>
          <w:ilvl w:val="2"/>
          <w:numId w:val="7"/>
        </w:numPr>
        <w:spacing w:before="200"/>
        <w:outlineLvl w:val="2"/>
        <w:rPr>
          <w:rFonts w:ascii="Times New Roman" w:eastAsiaTheme="majorEastAsia" w:hAnsi="Times New Roman" w:cstheme="majorBidi"/>
          <w:b/>
          <w:bCs/>
          <w:i/>
          <w:noProof/>
          <w:color w:val="000000" w:themeColor="text1"/>
          <w:sz w:val="24"/>
          <w:szCs w:val="20"/>
        </w:rPr>
      </w:pPr>
      <w:r w:rsidRPr="00B54E0F">
        <w:rPr>
          <w:rFonts w:ascii="Times New Roman" w:eastAsiaTheme="majorEastAsia" w:hAnsi="Times New Roman" w:cstheme="majorBidi"/>
          <w:b/>
          <w:bCs/>
          <w:i/>
          <w:noProof/>
          <w:color w:val="000000" w:themeColor="text1"/>
          <w:sz w:val="24"/>
          <w:szCs w:val="20"/>
        </w:rPr>
        <w:t>Podrška programima udruga u kulturi</w:t>
      </w:r>
    </w:p>
    <w:p w14:paraId="61BDA848" w14:textId="77777777" w:rsidR="00DE7B8D" w:rsidRPr="00DE7B8D" w:rsidRDefault="00DE7B8D" w:rsidP="00DE7B8D">
      <w:pPr>
        <w:jc w:val="both"/>
        <w:rPr>
          <w:rFonts w:ascii="Times New Roman" w:eastAsia="Times New Roman" w:hAnsi="Times New Roman" w:cs="Times New Roman"/>
          <w:color w:val="000000" w:themeColor="text1"/>
          <w:sz w:val="24"/>
          <w:szCs w:val="20"/>
        </w:rPr>
      </w:pPr>
      <w:r w:rsidRPr="00DE7B8D">
        <w:rPr>
          <w:rFonts w:ascii="Times New Roman" w:eastAsia="Times New Roman" w:hAnsi="Times New Roman" w:cs="Times New Roman"/>
          <w:color w:val="000000" w:themeColor="text1"/>
          <w:sz w:val="24"/>
          <w:szCs w:val="20"/>
        </w:rPr>
        <w:t>Udruge u kulturi koje djeluju na području Općine Barban mogu svoje programe prijaviti na Javni poziv za financiranje programa, projekata i manifestacija od interesa za opće dobro koje provode udruge na području Općine Barban koji se raspisuje početkom svake godine. Kriteriji, mjerila i postupci za dodjelu i korištenje sredstava proračuna Općine Barban udrugama čije aktivnosti doprinose zadovoljenju javnih potreba u kulturi i ispunjavanju ciljeva i prioriteta definiranih strateškim i planskim dokumentima Općine propisani su  Pravilnikom o financiranju programa, projekata i manifestacija od interesa za opće dobro koje provode udruge na području Općine Barban, a Godišnjim planom utvrđuje se ukupan iznos financijskih sredstava po pojedinom području te najviši i najniži iznos sredstava po pojedinoj prijavi.</w:t>
      </w:r>
    </w:p>
    <w:p w14:paraId="43EDC82B" w14:textId="77777777" w:rsidR="00DE7B8D" w:rsidRPr="00DE7B8D" w:rsidRDefault="00DE7B8D" w:rsidP="00DE7B8D">
      <w:pPr>
        <w:jc w:val="both"/>
        <w:rPr>
          <w:rFonts w:ascii="Times New Roman" w:eastAsia="Times New Roman" w:hAnsi="Times New Roman" w:cs="Times New Roman"/>
          <w:color w:val="000000" w:themeColor="text1"/>
          <w:sz w:val="24"/>
          <w:szCs w:val="20"/>
        </w:rPr>
      </w:pPr>
    </w:p>
    <w:p w14:paraId="1424F6AF" w14:textId="65997490" w:rsidR="00DE7B8D" w:rsidRPr="00B54E0F" w:rsidRDefault="00DE7B8D" w:rsidP="00B54E0F">
      <w:pPr>
        <w:pStyle w:val="Odlomakpopisa"/>
        <w:keepNext/>
        <w:keepLines/>
        <w:numPr>
          <w:ilvl w:val="2"/>
          <w:numId w:val="7"/>
        </w:numPr>
        <w:spacing w:before="200"/>
        <w:outlineLvl w:val="2"/>
        <w:rPr>
          <w:rFonts w:ascii="Times New Roman" w:eastAsiaTheme="majorEastAsia" w:hAnsi="Times New Roman" w:cstheme="majorBidi"/>
          <w:b/>
          <w:bCs/>
          <w:i/>
          <w:color w:val="000000" w:themeColor="text1"/>
          <w:sz w:val="24"/>
          <w:szCs w:val="24"/>
          <w:lang w:eastAsia="en-US"/>
        </w:rPr>
      </w:pPr>
      <w:r w:rsidRPr="00B54E0F">
        <w:rPr>
          <w:rFonts w:ascii="Times New Roman" w:eastAsiaTheme="majorEastAsia" w:hAnsi="Times New Roman" w:cstheme="majorBidi"/>
          <w:b/>
          <w:bCs/>
          <w:i/>
          <w:color w:val="000000" w:themeColor="text1"/>
          <w:sz w:val="24"/>
          <w:szCs w:val="24"/>
          <w:lang w:eastAsia="en-US"/>
        </w:rPr>
        <w:t>Arhitektonski sklop crkve sv. Nikole, Velih vrata i kule - sanacija</w:t>
      </w:r>
    </w:p>
    <w:p w14:paraId="691861FA" w14:textId="77777777" w:rsidR="00DE7B8D" w:rsidRPr="00DE7B8D" w:rsidRDefault="00DE7B8D" w:rsidP="00DE7B8D">
      <w:pPr>
        <w:jc w:val="both"/>
        <w:rPr>
          <w:rFonts w:ascii="Times New Roman" w:eastAsia="Times New Roman" w:hAnsi="Times New Roman" w:cs="Times New Roman"/>
          <w:color w:val="000000" w:themeColor="text1"/>
          <w:sz w:val="24"/>
          <w:szCs w:val="20"/>
          <w:lang w:eastAsia="en-US"/>
        </w:rPr>
      </w:pPr>
      <w:r w:rsidRPr="00DE7B8D">
        <w:rPr>
          <w:rFonts w:ascii="Times New Roman" w:eastAsia="Times New Roman" w:hAnsi="Times New Roman" w:cs="Times New Roman"/>
          <w:color w:val="000000" w:themeColor="text1"/>
          <w:sz w:val="24"/>
          <w:szCs w:val="20"/>
          <w:lang w:eastAsia="en-US"/>
        </w:rPr>
        <w:t xml:space="preserve">Prema Programu zaštite očuvanja nepokretnih kulturnih dobara za istražne radove, konsolidaciju i arhitektonski snimak postojećeg stanja na arhitektonskom sklopu crkve sv. Nikole, Velih vrata i kule projekt, Ministarstvo kulture Republike Hrvatske osiguralo je 300.000,00 kn. Projekt je to koji zajednički provode Općina Barban i Župa sv. Nikole. Iznos od 100.000,00 kn iskoristit će se do kraja 2021. godine, te se ostatak od 200.000,00 kn planira u 2022. godini. Ovim projektom planira se nastavak radova na sanaciji sjevernog pročelja crkve. </w:t>
      </w:r>
    </w:p>
    <w:p w14:paraId="67739BD2" w14:textId="77777777" w:rsidR="00DE7B8D" w:rsidRPr="00DE7B8D" w:rsidRDefault="00DE7B8D" w:rsidP="00DE7B8D">
      <w:pPr>
        <w:jc w:val="both"/>
        <w:rPr>
          <w:rFonts w:ascii="Times New Roman" w:eastAsia="Times New Roman" w:hAnsi="Times New Roman" w:cs="Times New Roman"/>
          <w:color w:val="000000" w:themeColor="text1"/>
          <w:sz w:val="24"/>
          <w:szCs w:val="20"/>
          <w:lang w:eastAsia="en-US"/>
        </w:rPr>
      </w:pPr>
    </w:p>
    <w:p w14:paraId="592DA59F" w14:textId="77777777" w:rsidR="00DE7B8D" w:rsidRPr="00DE7B8D" w:rsidRDefault="00DE7B8D" w:rsidP="00B54E0F">
      <w:pPr>
        <w:keepNext/>
        <w:keepLines/>
        <w:numPr>
          <w:ilvl w:val="2"/>
          <w:numId w:val="7"/>
        </w:numPr>
        <w:spacing w:before="200"/>
        <w:outlineLvl w:val="2"/>
        <w:rPr>
          <w:rFonts w:ascii="Times New Roman" w:eastAsiaTheme="majorEastAsia" w:hAnsi="Times New Roman" w:cstheme="majorBidi"/>
          <w:b/>
          <w:bCs/>
          <w:i/>
          <w:color w:val="000000" w:themeColor="text1"/>
          <w:sz w:val="24"/>
          <w:szCs w:val="20"/>
          <w:lang w:eastAsia="en-US"/>
        </w:rPr>
      </w:pPr>
      <w:r w:rsidRPr="00DE7B8D">
        <w:rPr>
          <w:rFonts w:ascii="Times New Roman" w:eastAsiaTheme="majorEastAsia" w:hAnsi="Times New Roman" w:cstheme="majorBidi"/>
          <w:b/>
          <w:bCs/>
          <w:i/>
          <w:color w:val="000000" w:themeColor="text1"/>
          <w:sz w:val="24"/>
          <w:szCs w:val="20"/>
          <w:lang w:eastAsia="en-US"/>
        </w:rPr>
        <w:t>Manifestacija „Trka na prstenac“</w:t>
      </w:r>
    </w:p>
    <w:p w14:paraId="4737B8E7" w14:textId="77777777" w:rsidR="00DE7B8D" w:rsidRPr="00DE7B8D" w:rsidRDefault="00DE7B8D" w:rsidP="00DE7B8D">
      <w:pPr>
        <w:jc w:val="both"/>
        <w:rPr>
          <w:rFonts w:ascii="Times New Roman" w:eastAsia="Times New Roman" w:hAnsi="Times New Roman" w:cs="Times New Roman"/>
          <w:color w:val="000000" w:themeColor="text1"/>
          <w:sz w:val="24"/>
          <w:szCs w:val="20"/>
          <w:lang w:eastAsia="en-US"/>
        </w:rPr>
      </w:pPr>
      <w:r w:rsidRPr="00DE7B8D">
        <w:rPr>
          <w:rFonts w:ascii="Times New Roman" w:eastAsia="Times New Roman" w:hAnsi="Times New Roman" w:cs="Times New Roman"/>
          <w:color w:val="000000" w:themeColor="text1"/>
          <w:sz w:val="24"/>
          <w:szCs w:val="20"/>
          <w:lang w:eastAsia="en-US"/>
        </w:rPr>
        <w:t>U 2022. godini održava se 47. Trka na prstenac. Trodnevna je to manifestacija od iznimnog značaja za Općinu Barban te su proračunom planirana određena sredstva za organizaciju iste.</w:t>
      </w:r>
    </w:p>
    <w:p w14:paraId="3FBD3E39" w14:textId="77777777" w:rsidR="00DE7B8D" w:rsidRPr="00DE7B8D" w:rsidRDefault="00DE7B8D" w:rsidP="00DE7B8D">
      <w:pPr>
        <w:jc w:val="both"/>
        <w:rPr>
          <w:rFonts w:ascii="Times New Roman" w:eastAsia="Times New Roman" w:hAnsi="Times New Roman" w:cs="Times New Roman"/>
          <w:color w:val="000000" w:themeColor="text1"/>
          <w:sz w:val="24"/>
          <w:szCs w:val="20"/>
          <w:lang w:eastAsia="en-US"/>
        </w:rPr>
      </w:pPr>
    </w:p>
    <w:p w14:paraId="5A08F569" w14:textId="77777777" w:rsidR="00DE7B8D" w:rsidRPr="00DE7B8D" w:rsidRDefault="00DE7B8D" w:rsidP="00DE7B8D">
      <w:pPr>
        <w:jc w:val="both"/>
        <w:rPr>
          <w:rFonts w:ascii="Times New Roman" w:eastAsia="Times New Roman" w:hAnsi="Times New Roman" w:cs="Times New Roman"/>
          <w:color w:val="000000" w:themeColor="text1"/>
          <w:sz w:val="24"/>
          <w:szCs w:val="20"/>
          <w:lang w:eastAsia="en-US"/>
        </w:rPr>
      </w:pPr>
    </w:p>
    <w:p w14:paraId="24BB9BC8" w14:textId="77777777" w:rsidR="00DE7B8D" w:rsidRPr="00DE7B8D" w:rsidRDefault="00DE7B8D" w:rsidP="00B54E0F">
      <w:pPr>
        <w:keepNext/>
        <w:keepLines/>
        <w:numPr>
          <w:ilvl w:val="1"/>
          <w:numId w:val="7"/>
        </w:numPr>
        <w:spacing w:before="200"/>
        <w:outlineLvl w:val="1"/>
        <w:rPr>
          <w:rFonts w:ascii="Times New Roman" w:eastAsiaTheme="majorEastAsia" w:hAnsi="Times New Roman" w:cstheme="majorBidi"/>
          <w:b/>
          <w:bCs/>
          <w:color w:val="000000" w:themeColor="text1"/>
          <w:sz w:val="24"/>
          <w:szCs w:val="26"/>
          <w:lang w:val="en-US"/>
        </w:rPr>
      </w:pPr>
      <w:r w:rsidRPr="00DE7B8D">
        <w:rPr>
          <w:rFonts w:ascii="Times New Roman" w:eastAsiaTheme="majorEastAsia" w:hAnsi="Times New Roman" w:cstheme="majorBidi"/>
          <w:b/>
          <w:bCs/>
          <w:color w:val="000000" w:themeColor="text1"/>
          <w:sz w:val="24"/>
          <w:szCs w:val="26"/>
          <w:lang w:val="en-US"/>
        </w:rPr>
        <w:t xml:space="preserve"> PLANIRANA SREDSTVA</w:t>
      </w:r>
    </w:p>
    <w:p w14:paraId="4C540AF1" w14:textId="77777777" w:rsidR="00DE7B8D" w:rsidRPr="00DE7B8D" w:rsidRDefault="00DE7B8D" w:rsidP="00DE7B8D">
      <w:pPr>
        <w:rPr>
          <w:rFonts w:ascii="Times New Roman" w:eastAsia="Times New Roman" w:hAnsi="Times New Roman" w:cs="Times New Roman"/>
          <w:color w:val="000000" w:themeColor="text1"/>
          <w:sz w:val="24"/>
          <w:szCs w:val="20"/>
          <w:lang w:val="en-US"/>
        </w:rPr>
      </w:pPr>
    </w:p>
    <w:p w14:paraId="4F349DBC"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U Proračunu Općine Barban za 2022. godinu planirani iznos od 390.000,00 kn za javne potrebe u kulturi raspoređuje se na sljedeći način:</w:t>
      </w:r>
    </w:p>
    <w:p w14:paraId="30941B80"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49"/>
        <w:gridCol w:w="2988"/>
      </w:tblGrid>
      <w:tr w:rsidR="00DE7B8D" w:rsidRPr="00DE7B8D" w14:paraId="5ED68F28" w14:textId="77777777" w:rsidTr="008E486E">
        <w:tc>
          <w:tcPr>
            <w:tcW w:w="817" w:type="dxa"/>
            <w:tcBorders>
              <w:top w:val="single" w:sz="4" w:space="0" w:color="auto"/>
              <w:left w:val="single" w:sz="4" w:space="0" w:color="auto"/>
              <w:bottom w:val="single" w:sz="4" w:space="0" w:color="auto"/>
              <w:right w:val="single" w:sz="4" w:space="0" w:color="auto"/>
            </w:tcBorders>
            <w:vAlign w:val="center"/>
            <w:hideMark/>
          </w:tcPr>
          <w:p w14:paraId="3CEFCE0C"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R.BR.</w:t>
            </w:r>
          </w:p>
        </w:tc>
        <w:tc>
          <w:tcPr>
            <w:tcW w:w="5216" w:type="dxa"/>
            <w:tcBorders>
              <w:top w:val="single" w:sz="4" w:space="0" w:color="auto"/>
              <w:left w:val="single" w:sz="4" w:space="0" w:color="auto"/>
              <w:bottom w:val="single" w:sz="4" w:space="0" w:color="auto"/>
              <w:right w:val="single" w:sz="4" w:space="0" w:color="auto"/>
            </w:tcBorders>
            <w:vAlign w:val="center"/>
            <w:hideMark/>
          </w:tcPr>
          <w:p w14:paraId="56C08650"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NAZIV AKTIVNOSTI/PROJEKTA</w:t>
            </w:r>
          </w:p>
        </w:tc>
        <w:tc>
          <w:tcPr>
            <w:tcW w:w="3039" w:type="dxa"/>
            <w:tcBorders>
              <w:top w:val="single" w:sz="4" w:space="0" w:color="auto"/>
              <w:left w:val="single" w:sz="4" w:space="0" w:color="auto"/>
              <w:bottom w:val="single" w:sz="4" w:space="0" w:color="auto"/>
              <w:right w:val="single" w:sz="4" w:space="0" w:color="auto"/>
            </w:tcBorders>
            <w:vAlign w:val="center"/>
            <w:hideMark/>
          </w:tcPr>
          <w:p w14:paraId="32ED90BE" w14:textId="77777777" w:rsidR="00DE7B8D" w:rsidRPr="00DE7B8D" w:rsidRDefault="00DE7B8D" w:rsidP="00DE7B8D">
            <w:pPr>
              <w:spacing w:line="256" w:lineRule="auto"/>
              <w:jc w:val="center"/>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noProof/>
                <w:color w:val="000000" w:themeColor="text1"/>
                <w:sz w:val="24"/>
                <w:szCs w:val="24"/>
              </w:rPr>
              <w:t>Planirana sredstva u 2022. (iznos kn)</w:t>
            </w:r>
          </w:p>
        </w:tc>
      </w:tr>
      <w:tr w:rsidR="00DE7B8D" w:rsidRPr="00DE7B8D" w14:paraId="1BF8EE15" w14:textId="77777777" w:rsidTr="008E486E">
        <w:trPr>
          <w:trHeight w:val="86"/>
        </w:trPr>
        <w:tc>
          <w:tcPr>
            <w:tcW w:w="817" w:type="dxa"/>
            <w:tcBorders>
              <w:top w:val="single" w:sz="4" w:space="0" w:color="auto"/>
              <w:left w:val="single" w:sz="4" w:space="0" w:color="auto"/>
              <w:bottom w:val="single" w:sz="4" w:space="0" w:color="auto"/>
              <w:right w:val="single" w:sz="4" w:space="0" w:color="auto"/>
            </w:tcBorders>
            <w:vAlign w:val="center"/>
            <w:hideMark/>
          </w:tcPr>
          <w:p w14:paraId="683ECBF8"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1.</w:t>
            </w:r>
          </w:p>
        </w:tc>
        <w:tc>
          <w:tcPr>
            <w:tcW w:w="5216" w:type="dxa"/>
            <w:tcBorders>
              <w:top w:val="single" w:sz="4" w:space="0" w:color="auto"/>
              <w:left w:val="single" w:sz="4" w:space="0" w:color="auto"/>
              <w:bottom w:val="single" w:sz="4" w:space="0" w:color="auto"/>
              <w:right w:val="single" w:sz="4" w:space="0" w:color="auto"/>
            </w:tcBorders>
            <w:vAlign w:val="center"/>
            <w:hideMark/>
          </w:tcPr>
          <w:p w14:paraId="4C23CC26"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Podrška programima udruga u kulturi</w:t>
            </w:r>
          </w:p>
        </w:tc>
        <w:tc>
          <w:tcPr>
            <w:tcW w:w="3039" w:type="dxa"/>
            <w:tcBorders>
              <w:top w:val="single" w:sz="4" w:space="0" w:color="auto"/>
              <w:left w:val="single" w:sz="4" w:space="0" w:color="auto"/>
              <w:bottom w:val="single" w:sz="4" w:space="0" w:color="auto"/>
              <w:right w:val="single" w:sz="4" w:space="0" w:color="auto"/>
            </w:tcBorders>
            <w:vAlign w:val="center"/>
            <w:hideMark/>
          </w:tcPr>
          <w:p w14:paraId="145BAC98" w14:textId="77777777" w:rsidR="00DE7B8D" w:rsidRPr="00DE7B8D" w:rsidRDefault="00DE7B8D" w:rsidP="00DE7B8D">
            <w:pPr>
              <w:spacing w:line="256" w:lineRule="auto"/>
              <w:jc w:val="right"/>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130.000,00</w:t>
            </w:r>
          </w:p>
        </w:tc>
      </w:tr>
      <w:tr w:rsidR="00DE7B8D" w:rsidRPr="00DE7B8D" w14:paraId="06D69496" w14:textId="77777777" w:rsidTr="008E486E">
        <w:trPr>
          <w:trHeight w:val="86"/>
        </w:trPr>
        <w:tc>
          <w:tcPr>
            <w:tcW w:w="817" w:type="dxa"/>
            <w:tcBorders>
              <w:top w:val="single" w:sz="4" w:space="0" w:color="auto"/>
              <w:left w:val="single" w:sz="4" w:space="0" w:color="auto"/>
              <w:bottom w:val="single" w:sz="4" w:space="0" w:color="auto"/>
              <w:right w:val="single" w:sz="4" w:space="0" w:color="auto"/>
            </w:tcBorders>
            <w:vAlign w:val="center"/>
            <w:hideMark/>
          </w:tcPr>
          <w:p w14:paraId="37D24B36"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2.</w:t>
            </w:r>
          </w:p>
        </w:tc>
        <w:tc>
          <w:tcPr>
            <w:tcW w:w="5216" w:type="dxa"/>
            <w:tcBorders>
              <w:top w:val="single" w:sz="4" w:space="0" w:color="auto"/>
              <w:left w:val="single" w:sz="4" w:space="0" w:color="auto"/>
              <w:bottom w:val="single" w:sz="4" w:space="0" w:color="auto"/>
              <w:right w:val="single" w:sz="4" w:space="0" w:color="auto"/>
            </w:tcBorders>
            <w:vAlign w:val="center"/>
            <w:hideMark/>
          </w:tcPr>
          <w:p w14:paraId="199C1735"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Arhitektonski sklop crkve sv. Nikole, Velih vrata i kule - sanacija</w:t>
            </w:r>
          </w:p>
        </w:tc>
        <w:tc>
          <w:tcPr>
            <w:tcW w:w="3039" w:type="dxa"/>
            <w:tcBorders>
              <w:top w:val="single" w:sz="4" w:space="0" w:color="auto"/>
              <w:left w:val="single" w:sz="4" w:space="0" w:color="auto"/>
              <w:bottom w:val="single" w:sz="4" w:space="0" w:color="auto"/>
              <w:right w:val="single" w:sz="4" w:space="0" w:color="auto"/>
            </w:tcBorders>
            <w:vAlign w:val="center"/>
            <w:hideMark/>
          </w:tcPr>
          <w:p w14:paraId="143315C3" w14:textId="77777777" w:rsidR="00DE7B8D" w:rsidRPr="00DE7B8D" w:rsidRDefault="00DE7B8D" w:rsidP="00DE7B8D">
            <w:pPr>
              <w:spacing w:line="256" w:lineRule="auto"/>
              <w:jc w:val="right"/>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200.000,00</w:t>
            </w:r>
          </w:p>
        </w:tc>
      </w:tr>
      <w:tr w:rsidR="00DE7B8D" w:rsidRPr="00DE7B8D" w14:paraId="75F09F5C" w14:textId="77777777" w:rsidTr="008E486E">
        <w:trPr>
          <w:trHeight w:val="86"/>
        </w:trPr>
        <w:tc>
          <w:tcPr>
            <w:tcW w:w="817" w:type="dxa"/>
            <w:tcBorders>
              <w:top w:val="single" w:sz="4" w:space="0" w:color="auto"/>
              <w:left w:val="single" w:sz="4" w:space="0" w:color="auto"/>
              <w:bottom w:val="single" w:sz="4" w:space="0" w:color="auto"/>
              <w:right w:val="single" w:sz="4" w:space="0" w:color="auto"/>
            </w:tcBorders>
            <w:vAlign w:val="center"/>
          </w:tcPr>
          <w:p w14:paraId="710F018D"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3.</w:t>
            </w:r>
          </w:p>
        </w:tc>
        <w:tc>
          <w:tcPr>
            <w:tcW w:w="5216" w:type="dxa"/>
            <w:tcBorders>
              <w:top w:val="single" w:sz="4" w:space="0" w:color="auto"/>
              <w:left w:val="single" w:sz="4" w:space="0" w:color="auto"/>
              <w:bottom w:val="single" w:sz="4" w:space="0" w:color="auto"/>
              <w:right w:val="single" w:sz="4" w:space="0" w:color="auto"/>
            </w:tcBorders>
            <w:vAlign w:val="center"/>
          </w:tcPr>
          <w:p w14:paraId="67BB6DDD"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Manifestacija„Trka na prstenac“</w:t>
            </w:r>
          </w:p>
        </w:tc>
        <w:tc>
          <w:tcPr>
            <w:tcW w:w="3039" w:type="dxa"/>
            <w:tcBorders>
              <w:top w:val="single" w:sz="4" w:space="0" w:color="auto"/>
              <w:left w:val="single" w:sz="4" w:space="0" w:color="auto"/>
              <w:bottom w:val="single" w:sz="4" w:space="0" w:color="auto"/>
              <w:right w:val="single" w:sz="4" w:space="0" w:color="auto"/>
            </w:tcBorders>
            <w:vAlign w:val="center"/>
          </w:tcPr>
          <w:p w14:paraId="1C72AA01" w14:textId="77777777" w:rsidR="00DE7B8D" w:rsidRPr="00DE7B8D" w:rsidRDefault="00DE7B8D" w:rsidP="00DE7B8D">
            <w:pPr>
              <w:spacing w:line="256" w:lineRule="auto"/>
              <w:jc w:val="right"/>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60.000,00</w:t>
            </w:r>
          </w:p>
        </w:tc>
      </w:tr>
      <w:tr w:rsidR="00DE7B8D" w:rsidRPr="00DE7B8D" w14:paraId="6CA4FE75" w14:textId="77777777" w:rsidTr="008E486E">
        <w:trPr>
          <w:trHeight w:val="300"/>
        </w:trPr>
        <w:tc>
          <w:tcPr>
            <w:tcW w:w="817" w:type="dxa"/>
            <w:tcBorders>
              <w:top w:val="single" w:sz="4" w:space="0" w:color="auto"/>
              <w:left w:val="single" w:sz="4" w:space="0" w:color="auto"/>
              <w:bottom w:val="single" w:sz="4" w:space="0" w:color="auto"/>
              <w:right w:val="single" w:sz="4" w:space="0" w:color="auto"/>
            </w:tcBorders>
            <w:vAlign w:val="center"/>
          </w:tcPr>
          <w:p w14:paraId="2B1E72B3"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0"/>
                <w:lang w:eastAsia="en-US"/>
              </w:rPr>
            </w:pPr>
          </w:p>
        </w:tc>
        <w:tc>
          <w:tcPr>
            <w:tcW w:w="5216" w:type="dxa"/>
            <w:tcBorders>
              <w:top w:val="single" w:sz="4" w:space="0" w:color="auto"/>
              <w:left w:val="single" w:sz="4" w:space="0" w:color="auto"/>
              <w:bottom w:val="single" w:sz="4" w:space="0" w:color="auto"/>
              <w:right w:val="single" w:sz="4" w:space="0" w:color="auto"/>
            </w:tcBorders>
            <w:vAlign w:val="center"/>
            <w:hideMark/>
          </w:tcPr>
          <w:p w14:paraId="4A23149E" w14:textId="77777777" w:rsidR="00DE7B8D" w:rsidRPr="00DE7B8D" w:rsidRDefault="00DE7B8D" w:rsidP="00DE7B8D">
            <w:pPr>
              <w:spacing w:line="256" w:lineRule="auto"/>
              <w:jc w:val="both"/>
              <w:rPr>
                <w:rFonts w:ascii="Times New Roman" w:eastAsia="Times New Roman" w:hAnsi="Times New Roman" w:cs="Times New Roman"/>
                <w:b/>
                <w:color w:val="000000" w:themeColor="text1"/>
                <w:sz w:val="24"/>
                <w:szCs w:val="24"/>
                <w:lang w:eastAsia="en-US"/>
              </w:rPr>
            </w:pPr>
            <w:r w:rsidRPr="00DE7B8D">
              <w:rPr>
                <w:rFonts w:ascii="Times New Roman" w:eastAsia="Times New Roman" w:hAnsi="Times New Roman" w:cs="Times New Roman"/>
                <w:b/>
                <w:noProof/>
                <w:color w:val="000000" w:themeColor="text1"/>
                <w:sz w:val="24"/>
                <w:szCs w:val="24"/>
              </w:rPr>
              <w:t>UKUPNA PLANIRANA SREDSTVA</w:t>
            </w:r>
          </w:p>
        </w:tc>
        <w:tc>
          <w:tcPr>
            <w:tcW w:w="3039" w:type="dxa"/>
            <w:tcBorders>
              <w:top w:val="single" w:sz="4" w:space="0" w:color="auto"/>
              <w:left w:val="single" w:sz="4" w:space="0" w:color="auto"/>
              <w:bottom w:val="single" w:sz="4" w:space="0" w:color="auto"/>
              <w:right w:val="single" w:sz="4" w:space="0" w:color="auto"/>
            </w:tcBorders>
            <w:vAlign w:val="center"/>
            <w:hideMark/>
          </w:tcPr>
          <w:p w14:paraId="3EDAD833" w14:textId="77777777" w:rsidR="00DE7B8D" w:rsidRPr="00DE7B8D" w:rsidRDefault="00DE7B8D" w:rsidP="00DE7B8D">
            <w:pPr>
              <w:spacing w:line="256" w:lineRule="auto"/>
              <w:jc w:val="right"/>
              <w:rPr>
                <w:rFonts w:ascii="Times New Roman" w:eastAsia="Times New Roman" w:hAnsi="Times New Roman" w:cs="Times New Roman"/>
                <w:b/>
                <w:color w:val="000000" w:themeColor="text1"/>
                <w:sz w:val="24"/>
                <w:szCs w:val="24"/>
                <w:lang w:eastAsia="en-US"/>
              </w:rPr>
            </w:pPr>
            <w:r w:rsidRPr="00DE7B8D">
              <w:rPr>
                <w:rFonts w:ascii="Times New Roman" w:eastAsia="Times New Roman" w:hAnsi="Times New Roman" w:cs="Times New Roman"/>
                <w:b/>
                <w:color w:val="000000" w:themeColor="text1"/>
                <w:sz w:val="24"/>
                <w:szCs w:val="24"/>
                <w:lang w:eastAsia="en-US"/>
              </w:rPr>
              <w:t>390.000,00</w:t>
            </w:r>
          </w:p>
        </w:tc>
      </w:tr>
    </w:tbl>
    <w:p w14:paraId="10C2B7DB" w14:textId="77777777" w:rsidR="00DE7B8D" w:rsidRPr="00DE7B8D" w:rsidRDefault="00DE7B8D" w:rsidP="00DE7B8D">
      <w:pPr>
        <w:spacing w:after="120"/>
        <w:rPr>
          <w:rFonts w:ascii="Times New Roman" w:eastAsia="Times New Roman" w:hAnsi="Times New Roman" w:cs="Times New Roman"/>
          <w:iCs/>
          <w:noProof/>
          <w:color w:val="000000" w:themeColor="text1"/>
          <w:sz w:val="24"/>
          <w:szCs w:val="24"/>
        </w:rPr>
      </w:pPr>
    </w:p>
    <w:p w14:paraId="19140F06" w14:textId="2A6BE2F6" w:rsidR="00DE7B8D" w:rsidRPr="008A48C0" w:rsidRDefault="00DE7B8D" w:rsidP="00B54E0F">
      <w:pPr>
        <w:pStyle w:val="Odlomakpopisa"/>
        <w:keepNext/>
        <w:numPr>
          <w:ilvl w:val="0"/>
          <w:numId w:val="7"/>
        </w:numPr>
        <w:spacing w:before="240" w:after="60"/>
        <w:outlineLvl w:val="0"/>
        <w:rPr>
          <w:rFonts w:ascii="Times New Roman" w:eastAsia="Times New Roman" w:hAnsi="Times New Roman" w:cs="Times New Roman"/>
          <w:b/>
          <w:noProof/>
          <w:color w:val="000000" w:themeColor="text1"/>
          <w:sz w:val="24"/>
          <w:szCs w:val="20"/>
        </w:rPr>
      </w:pPr>
      <w:r w:rsidRPr="008A48C0">
        <w:rPr>
          <w:rFonts w:ascii="Times New Roman" w:eastAsia="Times New Roman" w:hAnsi="Times New Roman" w:cs="Times New Roman"/>
          <w:b/>
          <w:noProof/>
          <w:color w:val="000000" w:themeColor="text1"/>
          <w:sz w:val="24"/>
          <w:szCs w:val="20"/>
        </w:rPr>
        <w:lastRenderedPageBreak/>
        <w:t>SPORT</w:t>
      </w:r>
    </w:p>
    <w:p w14:paraId="31911114" w14:textId="77777777" w:rsidR="00DE7B8D" w:rsidRPr="00DE7B8D" w:rsidRDefault="00DE7B8D" w:rsidP="00DE7B8D">
      <w:pPr>
        <w:keepNext/>
        <w:spacing w:before="240" w:after="60"/>
        <w:ind w:left="360"/>
        <w:outlineLvl w:val="0"/>
        <w:rPr>
          <w:rFonts w:ascii="Times New Roman" w:eastAsia="Times New Roman" w:hAnsi="Times New Roman" w:cs="Times New Roman"/>
          <w:b/>
          <w:noProof/>
          <w:color w:val="000000" w:themeColor="text1"/>
          <w:sz w:val="24"/>
          <w:szCs w:val="20"/>
        </w:rPr>
      </w:pPr>
    </w:p>
    <w:p w14:paraId="2548F313" w14:textId="77777777" w:rsidR="00DE7B8D" w:rsidRPr="00DE7B8D" w:rsidRDefault="00DE7B8D" w:rsidP="00B54E0F">
      <w:pPr>
        <w:keepNext/>
        <w:keepLines/>
        <w:numPr>
          <w:ilvl w:val="1"/>
          <w:numId w:val="7"/>
        </w:numPr>
        <w:spacing w:before="200"/>
        <w:jc w:val="both"/>
        <w:outlineLvl w:val="1"/>
        <w:rPr>
          <w:rFonts w:ascii="Times New Roman" w:eastAsiaTheme="majorEastAsia" w:hAnsi="Times New Roman" w:cstheme="majorBidi"/>
          <w:b/>
          <w:bCs/>
          <w:noProof/>
          <w:color w:val="000000" w:themeColor="text1"/>
          <w:sz w:val="24"/>
          <w:szCs w:val="26"/>
          <w:lang w:val="en-US"/>
        </w:rPr>
      </w:pPr>
      <w:r w:rsidRPr="00DE7B8D">
        <w:rPr>
          <w:rFonts w:ascii="Times New Roman" w:eastAsiaTheme="majorEastAsia" w:hAnsi="Times New Roman" w:cstheme="majorBidi"/>
          <w:b/>
          <w:bCs/>
          <w:noProof/>
          <w:color w:val="000000" w:themeColor="text1"/>
          <w:sz w:val="24"/>
          <w:szCs w:val="26"/>
          <w:lang w:val="en-US"/>
        </w:rPr>
        <w:t xml:space="preserve"> UVODNE NAPOMENE</w:t>
      </w:r>
    </w:p>
    <w:p w14:paraId="7AA1EC53" w14:textId="77777777" w:rsidR="00DE7B8D" w:rsidRPr="00DE7B8D" w:rsidRDefault="00DE7B8D" w:rsidP="00DE7B8D">
      <w:pPr>
        <w:jc w:val="both"/>
        <w:rPr>
          <w:rFonts w:ascii="Times New Roman" w:eastAsia="Times New Roman" w:hAnsi="Times New Roman" w:cs="Times New Roman"/>
          <w:color w:val="000000" w:themeColor="text1"/>
          <w:sz w:val="24"/>
          <w:szCs w:val="20"/>
          <w:lang w:val="en-US"/>
        </w:rPr>
      </w:pPr>
    </w:p>
    <w:p w14:paraId="30F436D9" w14:textId="77777777" w:rsidR="00DE7B8D" w:rsidRPr="00DE7B8D" w:rsidRDefault="00DE7B8D" w:rsidP="00DE7B8D">
      <w:pPr>
        <w:ind w:right="252"/>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Javne potrebe sporta za područje Općine Barban za koje se sredstva planiraju iz Proračuna Općine jesu aktivnosti, poslovi i djelatnosti za koje je određeno da su:</w:t>
      </w:r>
    </w:p>
    <w:p w14:paraId="23E8DEB4" w14:textId="77777777" w:rsidR="00DE7B8D" w:rsidRPr="00DE7B8D" w:rsidRDefault="00DE7B8D" w:rsidP="00DE7B8D">
      <w:pPr>
        <w:numPr>
          <w:ilvl w:val="0"/>
          <w:numId w:val="6"/>
        </w:numPr>
        <w:ind w:right="252"/>
        <w:jc w:val="both"/>
        <w:rPr>
          <w:rFonts w:ascii="Times New Roman" w:eastAsia="Times New Roman" w:hAnsi="Times New Roman" w:cs="Times New Roman"/>
          <w:noProof/>
          <w:color w:val="000000" w:themeColor="text1"/>
          <w:sz w:val="24"/>
          <w:szCs w:val="24"/>
        </w:rPr>
      </w:pPr>
      <w:bookmarkStart w:id="0" w:name="_Hlk24528114"/>
      <w:r w:rsidRPr="00DE7B8D">
        <w:rPr>
          <w:rFonts w:ascii="Times New Roman" w:eastAsia="Times New Roman" w:hAnsi="Times New Roman" w:cs="Times New Roman"/>
          <w:noProof/>
          <w:color w:val="000000" w:themeColor="text1"/>
          <w:sz w:val="24"/>
          <w:szCs w:val="24"/>
        </w:rPr>
        <w:t>poticanje i promicanje sporta,</w:t>
      </w:r>
    </w:p>
    <w:p w14:paraId="37B457E3" w14:textId="77777777" w:rsidR="00DE7B8D" w:rsidRPr="00DE7B8D" w:rsidRDefault="00DE7B8D" w:rsidP="00DE7B8D">
      <w:pPr>
        <w:numPr>
          <w:ilvl w:val="0"/>
          <w:numId w:val="6"/>
        </w:numPr>
        <w:ind w:right="252"/>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provođenje sportskih aktivnosti djece, mladeži i studenata,</w:t>
      </w:r>
    </w:p>
    <w:p w14:paraId="1C9C77A8" w14:textId="77777777" w:rsidR="00DE7B8D" w:rsidRPr="00DE7B8D" w:rsidRDefault="00DE7B8D" w:rsidP="00DE7B8D">
      <w:pPr>
        <w:numPr>
          <w:ilvl w:val="0"/>
          <w:numId w:val="6"/>
        </w:numPr>
        <w:ind w:right="252"/>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djelovanje sportskih udruga, sportskih zajednica i saveza,</w:t>
      </w:r>
    </w:p>
    <w:p w14:paraId="39A739DB" w14:textId="77777777" w:rsidR="00DE7B8D" w:rsidRPr="00DE7B8D" w:rsidRDefault="00DE7B8D" w:rsidP="00DE7B8D">
      <w:pPr>
        <w:numPr>
          <w:ilvl w:val="0"/>
          <w:numId w:val="6"/>
        </w:numPr>
        <w:ind w:right="252"/>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sportska priprema, domaća i međunarodna natjecanja te opća i posebna zdravstvena zaštita sportaša,</w:t>
      </w:r>
    </w:p>
    <w:p w14:paraId="5F634785" w14:textId="77777777" w:rsidR="00DE7B8D" w:rsidRPr="00DE7B8D" w:rsidRDefault="00DE7B8D" w:rsidP="00DE7B8D">
      <w:pPr>
        <w:numPr>
          <w:ilvl w:val="0"/>
          <w:numId w:val="6"/>
        </w:numPr>
        <w:ind w:right="252"/>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zapošljavanje osoba za obavljanje stručnih poslova u sportu,</w:t>
      </w:r>
    </w:p>
    <w:p w14:paraId="7EBBA5A9" w14:textId="77777777" w:rsidR="00DE7B8D" w:rsidRPr="00DE7B8D" w:rsidRDefault="00DE7B8D" w:rsidP="00DE7B8D">
      <w:pPr>
        <w:numPr>
          <w:ilvl w:val="0"/>
          <w:numId w:val="6"/>
        </w:numPr>
        <w:ind w:right="252"/>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sportsko-rekreacijske aktivnosti građana,</w:t>
      </w:r>
    </w:p>
    <w:p w14:paraId="7FCF3742" w14:textId="77777777" w:rsidR="00DE7B8D" w:rsidRPr="00DE7B8D" w:rsidRDefault="00DE7B8D" w:rsidP="00DE7B8D">
      <w:pPr>
        <w:numPr>
          <w:ilvl w:val="0"/>
          <w:numId w:val="6"/>
        </w:numPr>
        <w:ind w:right="252"/>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sportske aktivnosti osoba s teškoćama u razvoju i osoba s invaliditetom,</w:t>
      </w:r>
    </w:p>
    <w:p w14:paraId="4B87CA59" w14:textId="77777777" w:rsidR="00DE7B8D" w:rsidRPr="00DE7B8D" w:rsidRDefault="00DE7B8D" w:rsidP="00DE7B8D">
      <w:pPr>
        <w:numPr>
          <w:ilvl w:val="0"/>
          <w:numId w:val="6"/>
        </w:numPr>
        <w:ind w:right="252"/>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planiranje, izgradnja, održavanje i korištenje sportskih građevina,</w:t>
      </w:r>
    </w:p>
    <w:p w14:paraId="336A9D69" w14:textId="77777777" w:rsidR="00DE7B8D" w:rsidRPr="00DE7B8D" w:rsidRDefault="00DE7B8D" w:rsidP="00DE7B8D">
      <w:pPr>
        <w:numPr>
          <w:ilvl w:val="0"/>
          <w:numId w:val="6"/>
        </w:numPr>
        <w:ind w:right="252"/>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provođenje i financiranje znanstvenih i razvojnih projekata elaborata i studija u funkciji razvoja sporta.</w:t>
      </w:r>
    </w:p>
    <w:bookmarkEnd w:id="0"/>
    <w:p w14:paraId="1C25A043" w14:textId="77777777" w:rsidR="00DE7B8D" w:rsidRPr="00DE7B8D" w:rsidRDefault="00DE7B8D" w:rsidP="00DE7B8D">
      <w:pPr>
        <w:rPr>
          <w:rFonts w:ascii="Times New Roman" w:eastAsia="Times New Roman" w:hAnsi="Times New Roman" w:cs="Times New Roman"/>
          <w:color w:val="000000" w:themeColor="text1"/>
          <w:sz w:val="24"/>
          <w:szCs w:val="20"/>
          <w:lang w:val="en-US"/>
        </w:rPr>
      </w:pPr>
    </w:p>
    <w:p w14:paraId="6A81D905" w14:textId="77777777" w:rsidR="00DE7B8D" w:rsidRPr="00DE7B8D" w:rsidRDefault="00DE7B8D" w:rsidP="00B54E0F">
      <w:pPr>
        <w:keepNext/>
        <w:keepLines/>
        <w:numPr>
          <w:ilvl w:val="1"/>
          <w:numId w:val="7"/>
        </w:numPr>
        <w:spacing w:before="200"/>
        <w:outlineLvl w:val="1"/>
        <w:rPr>
          <w:rFonts w:ascii="Times New Roman" w:eastAsiaTheme="majorEastAsia" w:hAnsi="Times New Roman" w:cstheme="majorBidi"/>
          <w:b/>
          <w:bCs/>
          <w:color w:val="000000" w:themeColor="text1"/>
          <w:sz w:val="24"/>
          <w:szCs w:val="26"/>
          <w:lang w:val="en-US"/>
        </w:rPr>
      </w:pPr>
      <w:r w:rsidRPr="00DE7B8D">
        <w:rPr>
          <w:rFonts w:ascii="Times New Roman" w:eastAsiaTheme="majorEastAsia" w:hAnsi="Times New Roman" w:cstheme="majorBidi"/>
          <w:b/>
          <w:bCs/>
          <w:color w:val="000000" w:themeColor="text1"/>
          <w:sz w:val="24"/>
          <w:szCs w:val="26"/>
          <w:lang w:val="en-US"/>
        </w:rPr>
        <w:t xml:space="preserve"> OPIS AKTIVNOSTI</w:t>
      </w:r>
    </w:p>
    <w:p w14:paraId="126F74E1" w14:textId="77777777" w:rsidR="00DE7B8D" w:rsidRPr="00DE7B8D" w:rsidRDefault="00DE7B8D" w:rsidP="00DE7B8D">
      <w:pPr>
        <w:rPr>
          <w:rFonts w:ascii="Times New Roman" w:eastAsia="Times New Roman" w:hAnsi="Times New Roman" w:cs="Times New Roman"/>
          <w:color w:val="000000" w:themeColor="text1"/>
          <w:sz w:val="24"/>
          <w:szCs w:val="20"/>
          <w:lang w:val="en-US"/>
        </w:rPr>
      </w:pPr>
    </w:p>
    <w:p w14:paraId="58E389F8"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 xml:space="preserve">Podrška sportskim klubovima koji djeluju na području Općine Barban pruža se putem Sportske zajednice Općine Barban kojoj se dodjeljuju financijska sredstva temeljem zahtjeva i sukladno financijskim mogućnostima i realizaciji Proračuna. </w:t>
      </w:r>
    </w:p>
    <w:p w14:paraId="2C30CBB5"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Sportska zajednica Općine Barban potom raspisuje Javni poziv za financiranje programa, projekata i manifestacija od interesa za opće dobro u području sporta početkom godine.</w:t>
      </w:r>
    </w:p>
    <w:p w14:paraId="6703A5B5" w14:textId="77777777" w:rsidR="00DE7B8D" w:rsidRPr="00DE7B8D" w:rsidRDefault="00DE7B8D" w:rsidP="00DE7B8D">
      <w:pPr>
        <w:rPr>
          <w:rFonts w:ascii="Times New Roman" w:eastAsia="Times New Roman" w:hAnsi="Times New Roman" w:cs="Times New Roman"/>
          <w:color w:val="000000" w:themeColor="text1"/>
          <w:sz w:val="24"/>
          <w:szCs w:val="20"/>
          <w:lang w:val="en-US"/>
        </w:rPr>
      </w:pPr>
    </w:p>
    <w:p w14:paraId="11F9117C" w14:textId="77777777" w:rsidR="00DE7B8D" w:rsidRPr="00DE7B8D" w:rsidRDefault="00DE7B8D" w:rsidP="00DE7B8D">
      <w:pPr>
        <w:jc w:val="both"/>
        <w:rPr>
          <w:rFonts w:ascii="Times New Roman" w:eastAsia="Times New Roman" w:hAnsi="Times New Roman" w:cs="Times New Roman"/>
          <w:color w:val="000000" w:themeColor="text1"/>
          <w:sz w:val="24"/>
          <w:szCs w:val="20"/>
          <w:lang w:eastAsia="en-US"/>
        </w:rPr>
      </w:pPr>
    </w:p>
    <w:p w14:paraId="1B2077C6" w14:textId="77777777" w:rsidR="00DE7B8D" w:rsidRPr="00DE7B8D" w:rsidRDefault="00DE7B8D" w:rsidP="00B54E0F">
      <w:pPr>
        <w:keepNext/>
        <w:keepLines/>
        <w:numPr>
          <w:ilvl w:val="1"/>
          <w:numId w:val="7"/>
        </w:numPr>
        <w:spacing w:before="200"/>
        <w:outlineLvl w:val="1"/>
        <w:rPr>
          <w:rFonts w:ascii="Times New Roman" w:eastAsiaTheme="majorEastAsia" w:hAnsi="Times New Roman" w:cstheme="majorBidi"/>
          <w:b/>
          <w:bCs/>
          <w:color w:val="000000" w:themeColor="text1"/>
          <w:sz w:val="24"/>
          <w:szCs w:val="26"/>
          <w:lang w:val="en-US"/>
        </w:rPr>
      </w:pPr>
      <w:r w:rsidRPr="00DE7B8D">
        <w:rPr>
          <w:rFonts w:ascii="Times New Roman" w:eastAsiaTheme="majorEastAsia" w:hAnsi="Times New Roman" w:cstheme="majorBidi"/>
          <w:b/>
          <w:bCs/>
          <w:color w:val="000000" w:themeColor="text1"/>
          <w:sz w:val="24"/>
          <w:szCs w:val="26"/>
          <w:lang w:val="en-US"/>
        </w:rPr>
        <w:t xml:space="preserve"> PLANIRANA SREDSTVA</w:t>
      </w:r>
    </w:p>
    <w:p w14:paraId="479FA379" w14:textId="77777777" w:rsidR="00DE7B8D" w:rsidRPr="00DE7B8D" w:rsidRDefault="00DE7B8D" w:rsidP="00DE7B8D">
      <w:pPr>
        <w:rPr>
          <w:rFonts w:ascii="Times New Roman" w:eastAsia="Times New Roman" w:hAnsi="Times New Roman" w:cs="Times New Roman"/>
          <w:color w:val="000000" w:themeColor="text1"/>
          <w:sz w:val="24"/>
          <w:szCs w:val="20"/>
          <w:lang w:val="en-US"/>
        </w:rPr>
      </w:pPr>
    </w:p>
    <w:p w14:paraId="524F29CE"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U Proračunu Općine Barban za 2022. godinu planirani iznos od 260.000,00 kn za javne potrebe u sportu raspoređuje se na sljedeći način:</w:t>
      </w:r>
    </w:p>
    <w:p w14:paraId="42039D4D"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49"/>
        <w:gridCol w:w="2988"/>
      </w:tblGrid>
      <w:tr w:rsidR="00DE7B8D" w:rsidRPr="00DE7B8D" w14:paraId="1CB46F18" w14:textId="77777777" w:rsidTr="008E486E">
        <w:tc>
          <w:tcPr>
            <w:tcW w:w="817" w:type="dxa"/>
            <w:tcBorders>
              <w:top w:val="single" w:sz="4" w:space="0" w:color="auto"/>
              <w:left w:val="single" w:sz="4" w:space="0" w:color="auto"/>
              <w:bottom w:val="single" w:sz="4" w:space="0" w:color="auto"/>
              <w:right w:val="single" w:sz="4" w:space="0" w:color="auto"/>
            </w:tcBorders>
            <w:vAlign w:val="center"/>
            <w:hideMark/>
          </w:tcPr>
          <w:p w14:paraId="1FB6682B"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R.BR.</w:t>
            </w:r>
          </w:p>
        </w:tc>
        <w:tc>
          <w:tcPr>
            <w:tcW w:w="5216" w:type="dxa"/>
            <w:tcBorders>
              <w:top w:val="single" w:sz="4" w:space="0" w:color="auto"/>
              <w:left w:val="single" w:sz="4" w:space="0" w:color="auto"/>
              <w:bottom w:val="single" w:sz="4" w:space="0" w:color="auto"/>
              <w:right w:val="single" w:sz="4" w:space="0" w:color="auto"/>
            </w:tcBorders>
            <w:vAlign w:val="center"/>
            <w:hideMark/>
          </w:tcPr>
          <w:p w14:paraId="33C70141"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NAZIV AKTIVNOSTI/PROJEKTA</w:t>
            </w:r>
          </w:p>
        </w:tc>
        <w:tc>
          <w:tcPr>
            <w:tcW w:w="3039" w:type="dxa"/>
            <w:tcBorders>
              <w:top w:val="single" w:sz="4" w:space="0" w:color="auto"/>
              <w:left w:val="single" w:sz="4" w:space="0" w:color="auto"/>
              <w:bottom w:val="single" w:sz="4" w:space="0" w:color="auto"/>
              <w:right w:val="single" w:sz="4" w:space="0" w:color="auto"/>
            </w:tcBorders>
            <w:vAlign w:val="center"/>
            <w:hideMark/>
          </w:tcPr>
          <w:p w14:paraId="7487E6F6" w14:textId="77777777" w:rsidR="00DE7B8D" w:rsidRPr="00DE7B8D" w:rsidRDefault="00DE7B8D" w:rsidP="00DE7B8D">
            <w:pPr>
              <w:spacing w:line="256" w:lineRule="auto"/>
              <w:jc w:val="center"/>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noProof/>
                <w:color w:val="000000" w:themeColor="text1"/>
                <w:sz w:val="24"/>
                <w:szCs w:val="24"/>
              </w:rPr>
              <w:t>Planirana sredstva u 2022. (iznos kn)</w:t>
            </w:r>
          </w:p>
        </w:tc>
      </w:tr>
      <w:tr w:rsidR="00DE7B8D" w:rsidRPr="00DE7B8D" w14:paraId="504809B7" w14:textId="77777777" w:rsidTr="008E486E">
        <w:trPr>
          <w:trHeight w:val="86"/>
        </w:trPr>
        <w:tc>
          <w:tcPr>
            <w:tcW w:w="817" w:type="dxa"/>
            <w:tcBorders>
              <w:top w:val="single" w:sz="4" w:space="0" w:color="auto"/>
              <w:left w:val="single" w:sz="4" w:space="0" w:color="auto"/>
              <w:bottom w:val="single" w:sz="4" w:space="0" w:color="auto"/>
              <w:right w:val="single" w:sz="4" w:space="0" w:color="auto"/>
            </w:tcBorders>
            <w:vAlign w:val="center"/>
            <w:hideMark/>
          </w:tcPr>
          <w:p w14:paraId="5116ABC8"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1.</w:t>
            </w:r>
          </w:p>
        </w:tc>
        <w:tc>
          <w:tcPr>
            <w:tcW w:w="5216" w:type="dxa"/>
            <w:tcBorders>
              <w:top w:val="single" w:sz="4" w:space="0" w:color="auto"/>
              <w:left w:val="single" w:sz="4" w:space="0" w:color="auto"/>
              <w:bottom w:val="single" w:sz="4" w:space="0" w:color="auto"/>
              <w:right w:val="single" w:sz="4" w:space="0" w:color="auto"/>
            </w:tcBorders>
            <w:vAlign w:val="center"/>
            <w:hideMark/>
          </w:tcPr>
          <w:p w14:paraId="6DC8FD1B"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Sufinanciranje rada Sportske zajednice Općine Barban</w:t>
            </w:r>
          </w:p>
        </w:tc>
        <w:tc>
          <w:tcPr>
            <w:tcW w:w="3039" w:type="dxa"/>
            <w:tcBorders>
              <w:top w:val="single" w:sz="4" w:space="0" w:color="auto"/>
              <w:left w:val="single" w:sz="4" w:space="0" w:color="auto"/>
              <w:bottom w:val="single" w:sz="4" w:space="0" w:color="auto"/>
              <w:right w:val="single" w:sz="4" w:space="0" w:color="auto"/>
            </w:tcBorders>
            <w:vAlign w:val="center"/>
            <w:hideMark/>
          </w:tcPr>
          <w:p w14:paraId="52A2F2C3" w14:textId="77777777" w:rsidR="00DE7B8D" w:rsidRPr="00DE7B8D" w:rsidRDefault="00DE7B8D" w:rsidP="00DE7B8D">
            <w:pPr>
              <w:spacing w:line="256" w:lineRule="auto"/>
              <w:jc w:val="right"/>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260.000,00</w:t>
            </w:r>
          </w:p>
        </w:tc>
      </w:tr>
      <w:tr w:rsidR="00DE7B8D" w:rsidRPr="00DE7B8D" w14:paraId="5FD8DCD4" w14:textId="77777777" w:rsidTr="008E486E">
        <w:trPr>
          <w:trHeight w:val="300"/>
        </w:trPr>
        <w:tc>
          <w:tcPr>
            <w:tcW w:w="817" w:type="dxa"/>
            <w:tcBorders>
              <w:top w:val="single" w:sz="4" w:space="0" w:color="auto"/>
              <w:left w:val="single" w:sz="4" w:space="0" w:color="auto"/>
              <w:bottom w:val="single" w:sz="4" w:space="0" w:color="auto"/>
              <w:right w:val="single" w:sz="4" w:space="0" w:color="auto"/>
            </w:tcBorders>
            <w:vAlign w:val="center"/>
          </w:tcPr>
          <w:p w14:paraId="76A99A61"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0"/>
                <w:lang w:eastAsia="en-US"/>
              </w:rPr>
            </w:pPr>
          </w:p>
        </w:tc>
        <w:tc>
          <w:tcPr>
            <w:tcW w:w="5216" w:type="dxa"/>
            <w:tcBorders>
              <w:top w:val="single" w:sz="4" w:space="0" w:color="auto"/>
              <w:left w:val="single" w:sz="4" w:space="0" w:color="auto"/>
              <w:bottom w:val="single" w:sz="4" w:space="0" w:color="auto"/>
              <w:right w:val="single" w:sz="4" w:space="0" w:color="auto"/>
            </w:tcBorders>
            <w:vAlign w:val="center"/>
            <w:hideMark/>
          </w:tcPr>
          <w:p w14:paraId="63946077" w14:textId="77777777" w:rsidR="00DE7B8D" w:rsidRPr="00DE7B8D" w:rsidRDefault="00DE7B8D" w:rsidP="00DE7B8D">
            <w:pPr>
              <w:spacing w:line="256" w:lineRule="auto"/>
              <w:jc w:val="both"/>
              <w:rPr>
                <w:rFonts w:ascii="Times New Roman" w:eastAsia="Times New Roman" w:hAnsi="Times New Roman" w:cs="Times New Roman"/>
                <w:b/>
                <w:color w:val="000000" w:themeColor="text1"/>
                <w:sz w:val="24"/>
                <w:szCs w:val="24"/>
                <w:lang w:eastAsia="en-US"/>
              </w:rPr>
            </w:pPr>
            <w:r w:rsidRPr="00DE7B8D">
              <w:rPr>
                <w:rFonts w:ascii="Times New Roman" w:eastAsia="Times New Roman" w:hAnsi="Times New Roman" w:cs="Times New Roman"/>
                <w:b/>
                <w:noProof/>
                <w:color w:val="000000" w:themeColor="text1"/>
                <w:sz w:val="24"/>
                <w:szCs w:val="24"/>
              </w:rPr>
              <w:t>UKUPNA PLANIRANA SREDSTVA</w:t>
            </w:r>
          </w:p>
        </w:tc>
        <w:tc>
          <w:tcPr>
            <w:tcW w:w="3039" w:type="dxa"/>
            <w:tcBorders>
              <w:top w:val="single" w:sz="4" w:space="0" w:color="auto"/>
              <w:left w:val="single" w:sz="4" w:space="0" w:color="auto"/>
              <w:bottom w:val="single" w:sz="4" w:space="0" w:color="auto"/>
              <w:right w:val="single" w:sz="4" w:space="0" w:color="auto"/>
            </w:tcBorders>
            <w:vAlign w:val="center"/>
            <w:hideMark/>
          </w:tcPr>
          <w:p w14:paraId="4E459E5B" w14:textId="77777777" w:rsidR="00DE7B8D" w:rsidRPr="00DE7B8D" w:rsidRDefault="00DE7B8D" w:rsidP="00DE7B8D">
            <w:pPr>
              <w:spacing w:line="256" w:lineRule="auto"/>
              <w:jc w:val="right"/>
              <w:rPr>
                <w:rFonts w:ascii="Times New Roman" w:eastAsia="Times New Roman" w:hAnsi="Times New Roman" w:cs="Times New Roman"/>
                <w:b/>
                <w:color w:val="000000" w:themeColor="text1"/>
                <w:sz w:val="24"/>
                <w:szCs w:val="24"/>
                <w:lang w:eastAsia="en-US"/>
              </w:rPr>
            </w:pPr>
            <w:r w:rsidRPr="00DE7B8D">
              <w:rPr>
                <w:rFonts w:ascii="Times New Roman" w:eastAsia="Times New Roman" w:hAnsi="Times New Roman" w:cs="Times New Roman"/>
                <w:b/>
                <w:color w:val="000000" w:themeColor="text1"/>
                <w:sz w:val="24"/>
                <w:szCs w:val="24"/>
                <w:lang w:eastAsia="en-US"/>
              </w:rPr>
              <w:t>260.000,00</w:t>
            </w:r>
          </w:p>
        </w:tc>
      </w:tr>
    </w:tbl>
    <w:p w14:paraId="1D9C8DB4"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p>
    <w:p w14:paraId="19F50052" w14:textId="77777777" w:rsidR="00DE7B8D" w:rsidRPr="00DE7B8D" w:rsidRDefault="00DE7B8D" w:rsidP="00DE7B8D">
      <w:pPr>
        <w:spacing w:after="120"/>
        <w:rPr>
          <w:rFonts w:ascii="Times New Roman" w:eastAsia="Times New Roman" w:hAnsi="Times New Roman" w:cs="Times New Roman"/>
          <w:iCs/>
          <w:noProof/>
          <w:color w:val="000000" w:themeColor="text1"/>
          <w:sz w:val="24"/>
          <w:szCs w:val="24"/>
        </w:rPr>
      </w:pPr>
    </w:p>
    <w:p w14:paraId="6719F9AB" w14:textId="77777777" w:rsidR="00DE7B8D" w:rsidRPr="00DE7B8D" w:rsidRDefault="00DE7B8D" w:rsidP="00DE7B8D">
      <w:pPr>
        <w:spacing w:after="120"/>
        <w:rPr>
          <w:rFonts w:ascii="Times New Roman" w:eastAsia="Times New Roman" w:hAnsi="Times New Roman" w:cs="Times New Roman"/>
          <w:iCs/>
          <w:noProof/>
          <w:color w:val="000000" w:themeColor="text1"/>
          <w:sz w:val="24"/>
          <w:szCs w:val="24"/>
        </w:rPr>
      </w:pPr>
    </w:p>
    <w:p w14:paraId="6A8BF195" w14:textId="77777777" w:rsidR="00DE7B8D" w:rsidRPr="00DE7B8D" w:rsidRDefault="00DE7B8D" w:rsidP="00DE7B8D">
      <w:pPr>
        <w:spacing w:after="120"/>
        <w:rPr>
          <w:rFonts w:ascii="Times New Roman" w:eastAsia="Times New Roman" w:hAnsi="Times New Roman" w:cs="Times New Roman"/>
          <w:iCs/>
          <w:noProof/>
          <w:color w:val="000000" w:themeColor="text1"/>
          <w:sz w:val="24"/>
          <w:szCs w:val="24"/>
        </w:rPr>
      </w:pPr>
    </w:p>
    <w:p w14:paraId="15BFC084" w14:textId="77777777" w:rsidR="00DE7B8D" w:rsidRPr="00DE7B8D" w:rsidRDefault="00DE7B8D" w:rsidP="00DE7B8D">
      <w:pPr>
        <w:spacing w:after="120"/>
        <w:rPr>
          <w:rFonts w:ascii="Times New Roman" w:eastAsia="Times New Roman" w:hAnsi="Times New Roman" w:cs="Times New Roman"/>
          <w:iCs/>
          <w:noProof/>
          <w:color w:val="000000" w:themeColor="text1"/>
          <w:sz w:val="24"/>
          <w:szCs w:val="24"/>
        </w:rPr>
      </w:pPr>
    </w:p>
    <w:p w14:paraId="78494431" w14:textId="77777777" w:rsidR="00DE7B8D" w:rsidRPr="00DE7B8D" w:rsidRDefault="00DE7B8D" w:rsidP="00DE7B8D">
      <w:pPr>
        <w:spacing w:after="120"/>
        <w:rPr>
          <w:rFonts w:ascii="Times New Roman" w:eastAsia="Times New Roman" w:hAnsi="Times New Roman" w:cs="Times New Roman"/>
          <w:iCs/>
          <w:noProof/>
          <w:color w:val="000000" w:themeColor="text1"/>
          <w:sz w:val="24"/>
          <w:szCs w:val="24"/>
        </w:rPr>
      </w:pPr>
    </w:p>
    <w:p w14:paraId="2DCA0D81" w14:textId="77777777" w:rsidR="00DE7B8D" w:rsidRPr="00DE7B8D" w:rsidRDefault="00DE7B8D" w:rsidP="00DE7B8D">
      <w:pPr>
        <w:spacing w:after="120"/>
        <w:rPr>
          <w:rFonts w:ascii="Times New Roman" w:eastAsia="Times New Roman" w:hAnsi="Times New Roman" w:cs="Times New Roman"/>
          <w:iCs/>
          <w:noProof/>
          <w:color w:val="000000" w:themeColor="text1"/>
          <w:sz w:val="24"/>
          <w:szCs w:val="24"/>
        </w:rPr>
      </w:pPr>
    </w:p>
    <w:p w14:paraId="3B74D186" w14:textId="50C16855" w:rsidR="00DE7B8D" w:rsidRPr="008A48C0" w:rsidRDefault="00DE7B8D" w:rsidP="00B54E0F">
      <w:pPr>
        <w:pStyle w:val="Odlomakpopisa"/>
        <w:keepNext/>
        <w:numPr>
          <w:ilvl w:val="0"/>
          <w:numId w:val="7"/>
        </w:numPr>
        <w:spacing w:before="240" w:after="60"/>
        <w:outlineLvl w:val="0"/>
        <w:rPr>
          <w:rFonts w:ascii="Times New Roman" w:eastAsia="Times New Roman" w:hAnsi="Times New Roman" w:cs="Times New Roman"/>
          <w:b/>
          <w:noProof/>
          <w:color w:val="000000" w:themeColor="text1"/>
          <w:sz w:val="24"/>
          <w:szCs w:val="20"/>
        </w:rPr>
      </w:pPr>
      <w:r w:rsidRPr="008A48C0">
        <w:rPr>
          <w:rFonts w:ascii="Times New Roman" w:eastAsia="Times New Roman" w:hAnsi="Times New Roman" w:cs="Times New Roman"/>
          <w:b/>
          <w:noProof/>
          <w:color w:val="000000" w:themeColor="text1"/>
          <w:sz w:val="24"/>
          <w:szCs w:val="20"/>
        </w:rPr>
        <w:lastRenderedPageBreak/>
        <w:t>SOCIJALNA SKRB I ZDRAVSTVO</w:t>
      </w:r>
    </w:p>
    <w:p w14:paraId="0B96DC59" w14:textId="77777777" w:rsidR="00DE7B8D" w:rsidRPr="00DE7B8D" w:rsidRDefault="00DE7B8D" w:rsidP="00DE7B8D">
      <w:pPr>
        <w:keepNext/>
        <w:spacing w:before="240" w:after="60"/>
        <w:ind w:left="360"/>
        <w:outlineLvl w:val="0"/>
        <w:rPr>
          <w:rFonts w:ascii="Times New Roman" w:eastAsia="Times New Roman" w:hAnsi="Times New Roman" w:cs="Times New Roman"/>
          <w:b/>
          <w:noProof/>
          <w:color w:val="000000" w:themeColor="text1"/>
          <w:sz w:val="24"/>
          <w:szCs w:val="20"/>
        </w:rPr>
      </w:pPr>
    </w:p>
    <w:p w14:paraId="358FED91" w14:textId="77777777" w:rsidR="00DE7B8D" w:rsidRPr="00DE7B8D" w:rsidRDefault="00DE7B8D" w:rsidP="00B54E0F">
      <w:pPr>
        <w:keepNext/>
        <w:keepLines/>
        <w:numPr>
          <w:ilvl w:val="1"/>
          <w:numId w:val="7"/>
        </w:numPr>
        <w:spacing w:before="200"/>
        <w:jc w:val="both"/>
        <w:outlineLvl w:val="1"/>
        <w:rPr>
          <w:rFonts w:ascii="Times New Roman" w:eastAsiaTheme="majorEastAsia" w:hAnsi="Times New Roman" w:cstheme="majorBidi"/>
          <w:b/>
          <w:bCs/>
          <w:noProof/>
          <w:color w:val="000000" w:themeColor="text1"/>
          <w:sz w:val="24"/>
          <w:szCs w:val="26"/>
          <w:lang w:val="en-US"/>
        </w:rPr>
      </w:pPr>
      <w:r w:rsidRPr="00DE7B8D">
        <w:rPr>
          <w:rFonts w:ascii="Times New Roman" w:eastAsiaTheme="majorEastAsia" w:hAnsi="Times New Roman" w:cstheme="majorBidi"/>
          <w:b/>
          <w:bCs/>
          <w:noProof/>
          <w:color w:val="000000" w:themeColor="text1"/>
          <w:sz w:val="24"/>
          <w:szCs w:val="26"/>
          <w:lang w:val="en-US"/>
        </w:rPr>
        <w:t xml:space="preserve"> UVODNE NAPOMENE</w:t>
      </w:r>
    </w:p>
    <w:p w14:paraId="6D99A618" w14:textId="77777777" w:rsidR="00DE7B8D" w:rsidRPr="00DE7B8D" w:rsidRDefault="00DE7B8D" w:rsidP="00DE7B8D">
      <w:pPr>
        <w:rPr>
          <w:rFonts w:ascii="Times New Roman" w:eastAsia="Times New Roman" w:hAnsi="Times New Roman" w:cs="Times New Roman"/>
          <w:color w:val="000000" w:themeColor="text1"/>
          <w:sz w:val="24"/>
          <w:szCs w:val="20"/>
          <w:lang w:val="en-US"/>
        </w:rPr>
      </w:pPr>
    </w:p>
    <w:p w14:paraId="3A85DF6E" w14:textId="77777777" w:rsidR="00DE7B8D" w:rsidRPr="00DE7B8D" w:rsidRDefault="00DE7B8D" w:rsidP="00DE7B8D">
      <w:pPr>
        <w:jc w:val="both"/>
        <w:rPr>
          <w:rFonts w:ascii="Times New Roman" w:eastAsia="Times New Roman" w:hAnsi="Times New Roman" w:cs="Times New Roman"/>
          <w:color w:val="000000" w:themeColor="text1"/>
          <w:sz w:val="24"/>
          <w:szCs w:val="24"/>
          <w:lang w:eastAsia="zh-CN"/>
        </w:rPr>
      </w:pPr>
      <w:r w:rsidRPr="00DE7B8D">
        <w:rPr>
          <w:rFonts w:ascii="Times New Roman" w:eastAsia="Times New Roman" w:hAnsi="Times New Roman" w:cs="Times New Roman"/>
          <w:noProof/>
          <w:color w:val="000000" w:themeColor="text1"/>
          <w:sz w:val="24"/>
          <w:szCs w:val="24"/>
        </w:rPr>
        <w:t xml:space="preserve">Pravna osnova za provođenje programa javnih potreba u  području socijalne skrbi i zdravstvene zaštite Općine Barban je Zakon o socijalnoj skrbi, Zakon o Crvenom križu, Odluka o socijalnoj skrbi Općine Barban, </w:t>
      </w:r>
      <w:r w:rsidRPr="00DE7B8D">
        <w:rPr>
          <w:rFonts w:ascii="Times New Roman" w:eastAsia="Times New Roman" w:hAnsi="Times New Roman" w:cs="Times New Roman"/>
          <w:color w:val="000000" w:themeColor="text1"/>
          <w:sz w:val="24"/>
          <w:szCs w:val="20"/>
          <w:lang w:val="en-US"/>
        </w:rPr>
        <w:t xml:space="preserve">Zakon o udrugama, </w:t>
      </w:r>
      <w:r w:rsidRPr="00DE7B8D">
        <w:rPr>
          <w:rFonts w:ascii="Times New Roman" w:eastAsia="Times New Roman" w:hAnsi="Times New Roman" w:cs="Times New Roman"/>
          <w:color w:val="000000" w:themeColor="text1"/>
          <w:sz w:val="24"/>
          <w:szCs w:val="20"/>
        </w:rPr>
        <w:t>Pravilnik o financiranju programa, projekata i manifestacija od interesa za opće dobro koje provode udruge na području Općine Barban.</w:t>
      </w:r>
      <w:r w:rsidRPr="00DE7B8D">
        <w:rPr>
          <w:rFonts w:ascii="Times New Roman" w:eastAsia="Times New Roman" w:hAnsi="Times New Roman" w:cs="Times New Roman"/>
          <w:color w:val="000000" w:themeColor="text1"/>
          <w:sz w:val="24"/>
          <w:szCs w:val="20"/>
          <w:lang w:val="en-US"/>
        </w:rPr>
        <w:t xml:space="preserve"> </w:t>
      </w:r>
      <w:r w:rsidRPr="00DE7B8D">
        <w:rPr>
          <w:rFonts w:ascii="Times New Roman" w:eastAsia="Times New Roman" w:hAnsi="Times New Roman" w:cs="Times New Roman"/>
          <w:color w:val="000000" w:themeColor="text1"/>
          <w:sz w:val="24"/>
          <w:szCs w:val="24"/>
          <w:lang w:eastAsia="zh-CN"/>
        </w:rPr>
        <w:t xml:space="preserve">Zakonom o socijalnoj skrbi („Narodne novine“ broj 157/13, 152/14, 99/15, 52/16, 16/17, 130/17, 98/19, 64/20 i 138/20) uređena je djelatnost socijalne skrbi, financiranje socijalne skrbi, prava i socijalne usluge u sustave socijalne skrbi i postupci za njihovo ostvarivanje, korisnici, sadržaj i način obavljanja djelatnosti socijalne skrbi, kao i obveze jedinice lokalne samouprave, navedene u članku 117. citiranog Zakona. </w:t>
      </w:r>
    </w:p>
    <w:p w14:paraId="3CD94A6A"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Opći cilj koji se namjerava ostvariti provođenjem Programa javnih potreba iz područja socijalne skrbi, jest kvalitetno zadovoljavanje javnih potreba građana, uz što racionalnije korištenje proračunskih sredstava, pri čemu je na prvom mjestu ostvarivanje cjelovite brige o socijalno ugroženim, nemoćnim i drugim potrebitim osobama, u okviru decentralizacije socijalne skrbi.</w:t>
      </w:r>
    </w:p>
    <w:p w14:paraId="77089AF9" w14:textId="77777777" w:rsidR="00DE7B8D" w:rsidRPr="00DE7B8D" w:rsidRDefault="00DE7B8D" w:rsidP="00DE7B8D">
      <w:pPr>
        <w:rPr>
          <w:rFonts w:ascii="Times New Roman" w:eastAsia="Times New Roman" w:hAnsi="Times New Roman" w:cs="Times New Roman"/>
          <w:color w:val="000000" w:themeColor="text1"/>
          <w:sz w:val="24"/>
          <w:szCs w:val="20"/>
          <w:lang w:val="en-US"/>
        </w:rPr>
      </w:pPr>
    </w:p>
    <w:p w14:paraId="202E33D3" w14:textId="77777777" w:rsidR="00DE7B8D" w:rsidRPr="00DE7B8D" w:rsidRDefault="00DE7B8D" w:rsidP="00B54E0F">
      <w:pPr>
        <w:keepNext/>
        <w:keepLines/>
        <w:numPr>
          <w:ilvl w:val="1"/>
          <w:numId w:val="7"/>
        </w:numPr>
        <w:spacing w:before="200"/>
        <w:outlineLvl w:val="1"/>
        <w:rPr>
          <w:rFonts w:ascii="Times New Roman" w:eastAsiaTheme="majorEastAsia" w:hAnsi="Times New Roman" w:cstheme="majorBidi"/>
          <w:b/>
          <w:bCs/>
          <w:color w:val="000000" w:themeColor="text1"/>
          <w:sz w:val="24"/>
          <w:szCs w:val="26"/>
          <w:lang w:val="en-US"/>
        </w:rPr>
      </w:pPr>
      <w:r w:rsidRPr="00DE7B8D">
        <w:rPr>
          <w:rFonts w:ascii="Times New Roman" w:eastAsiaTheme="majorEastAsia" w:hAnsi="Times New Roman" w:cstheme="majorBidi"/>
          <w:b/>
          <w:bCs/>
          <w:color w:val="000000" w:themeColor="text1"/>
          <w:sz w:val="24"/>
          <w:szCs w:val="26"/>
          <w:lang w:val="en-US"/>
        </w:rPr>
        <w:t xml:space="preserve"> OPIS AKTIVNOSTI</w:t>
      </w:r>
    </w:p>
    <w:p w14:paraId="2786F8C0" w14:textId="77777777" w:rsidR="00DE7B8D" w:rsidRPr="00DE7B8D" w:rsidRDefault="00DE7B8D" w:rsidP="00DE7B8D">
      <w:pPr>
        <w:rPr>
          <w:rFonts w:ascii="Times New Roman" w:eastAsia="Times New Roman" w:hAnsi="Times New Roman" w:cs="Times New Roman"/>
          <w:color w:val="000000" w:themeColor="text1"/>
          <w:sz w:val="24"/>
          <w:szCs w:val="20"/>
          <w:lang w:val="en-US"/>
        </w:rPr>
      </w:pPr>
    </w:p>
    <w:p w14:paraId="0001A217" w14:textId="77777777" w:rsidR="00DE7B8D" w:rsidRPr="00DE7B8D" w:rsidRDefault="00DE7B8D" w:rsidP="00DE7B8D">
      <w:pPr>
        <w:jc w:val="both"/>
        <w:rPr>
          <w:rFonts w:ascii="Times New Roman" w:eastAsia="Times New Roman" w:hAnsi="Times New Roman" w:cs="Times New Roman"/>
          <w:color w:val="000000" w:themeColor="text1"/>
          <w:sz w:val="24"/>
          <w:szCs w:val="24"/>
        </w:rPr>
      </w:pPr>
      <w:r w:rsidRPr="00DE7B8D">
        <w:rPr>
          <w:rFonts w:ascii="Times New Roman" w:eastAsia="Times New Roman" w:hAnsi="Times New Roman" w:cs="Times New Roman"/>
          <w:color w:val="000000" w:themeColor="text1"/>
          <w:sz w:val="24"/>
          <w:szCs w:val="24"/>
        </w:rPr>
        <w:t>Program javnih potreba u socijalnoj skrbi i zdravstvenoj zaštiti obuhvaća niz aktivnosti koje provodi Upravni odjel za financije, gospodarstvo i društvene djelatnosti Općine Barban, a usmjeren je na mještane slabijeg imovinskog stanja, s ciljem osiguranja višeg standarda socijalne zaštite od onoga koji je propisan i kojeg osiguravaju tijela i institucije na državnoj razini.</w:t>
      </w:r>
    </w:p>
    <w:p w14:paraId="59B3F2A5" w14:textId="77777777" w:rsidR="00DE7B8D" w:rsidRPr="00DE7B8D" w:rsidRDefault="00DE7B8D" w:rsidP="00DE7B8D">
      <w:pPr>
        <w:rPr>
          <w:rFonts w:ascii="Times New Roman" w:eastAsia="Times New Roman" w:hAnsi="Times New Roman" w:cs="Times New Roman"/>
          <w:color w:val="000000" w:themeColor="text1"/>
          <w:sz w:val="24"/>
          <w:szCs w:val="24"/>
        </w:rPr>
      </w:pPr>
    </w:p>
    <w:p w14:paraId="677076D0" w14:textId="77777777" w:rsidR="00DE7B8D" w:rsidRPr="00DE7B8D" w:rsidRDefault="00DE7B8D" w:rsidP="00B54E0F">
      <w:pPr>
        <w:keepNext/>
        <w:keepLines/>
        <w:numPr>
          <w:ilvl w:val="2"/>
          <w:numId w:val="7"/>
        </w:numPr>
        <w:spacing w:before="200"/>
        <w:outlineLvl w:val="2"/>
        <w:rPr>
          <w:rFonts w:ascii="Times New Roman" w:eastAsiaTheme="majorEastAsia" w:hAnsi="Times New Roman" w:cstheme="majorBidi"/>
          <w:b/>
          <w:bCs/>
          <w:i/>
          <w:color w:val="000000" w:themeColor="text1"/>
          <w:sz w:val="24"/>
          <w:szCs w:val="20"/>
        </w:rPr>
      </w:pPr>
      <w:r w:rsidRPr="00DE7B8D">
        <w:rPr>
          <w:rFonts w:ascii="Times New Roman" w:eastAsiaTheme="majorEastAsia" w:hAnsi="Times New Roman" w:cstheme="majorBidi"/>
          <w:b/>
          <w:bCs/>
          <w:i/>
          <w:color w:val="000000" w:themeColor="text1"/>
          <w:sz w:val="24"/>
          <w:szCs w:val="20"/>
        </w:rPr>
        <w:t>Potpore u vezi s odgojem i obrazovanjem</w:t>
      </w:r>
    </w:p>
    <w:p w14:paraId="608AED37" w14:textId="77777777" w:rsidR="00DE7B8D" w:rsidRPr="00DE7B8D" w:rsidRDefault="00DE7B8D" w:rsidP="00DE7B8D">
      <w:pPr>
        <w:jc w:val="both"/>
        <w:rPr>
          <w:rFonts w:ascii="Times New Roman" w:eastAsia="Times New Roman" w:hAnsi="Times New Roman" w:cs="Times New Roman"/>
          <w:color w:val="000000" w:themeColor="text1"/>
          <w:sz w:val="24"/>
          <w:szCs w:val="20"/>
        </w:rPr>
      </w:pPr>
      <w:r w:rsidRPr="00DE7B8D">
        <w:rPr>
          <w:rFonts w:ascii="Times New Roman" w:eastAsia="Times New Roman" w:hAnsi="Times New Roman" w:cs="Times New Roman"/>
          <w:color w:val="000000" w:themeColor="text1"/>
          <w:sz w:val="24"/>
          <w:szCs w:val="20"/>
        </w:rPr>
        <w:t>Potpore u vezi s odgojem i obrazovanjem obuhvaćaju sufinanciranje smještaja djece u predškolskoj ustanovi DV Tratinčica (između 30% - 100% sufinanciranja), podmirenje troškova obroka u osnovnim školama (između 75% - 100% sufinanciranja) i stipendiranje studenata prema socijalnim kriterijima. Uvjeti i kriteriji za ostvarivanje navedenih oblika pomoći propisani su Odlukom o socijalnoj skrbi Općine Barban.</w:t>
      </w:r>
    </w:p>
    <w:p w14:paraId="4CBB4726" w14:textId="77777777" w:rsidR="00DE7B8D" w:rsidRPr="00DE7B8D" w:rsidRDefault="00DE7B8D" w:rsidP="00DE7B8D">
      <w:pPr>
        <w:jc w:val="both"/>
        <w:rPr>
          <w:rFonts w:ascii="Times New Roman" w:eastAsia="Times New Roman" w:hAnsi="Times New Roman" w:cs="Times New Roman"/>
          <w:color w:val="000000" w:themeColor="text1"/>
          <w:sz w:val="24"/>
          <w:szCs w:val="20"/>
        </w:rPr>
      </w:pPr>
    </w:p>
    <w:p w14:paraId="47A5536C" w14:textId="77777777" w:rsidR="00DE7B8D" w:rsidRPr="00DE7B8D" w:rsidRDefault="00DE7B8D" w:rsidP="00B54E0F">
      <w:pPr>
        <w:keepNext/>
        <w:keepLines/>
        <w:numPr>
          <w:ilvl w:val="2"/>
          <w:numId w:val="7"/>
        </w:numPr>
        <w:spacing w:before="200"/>
        <w:outlineLvl w:val="2"/>
        <w:rPr>
          <w:rFonts w:ascii="Times New Roman" w:eastAsiaTheme="majorEastAsia" w:hAnsi="Times New Roman" w:cstheme="majorBidi"/>
          <w:b/>
          <w:bCs/>
          <w:i/>
          <w:color w:val="000000" w:themeColor="text1"/>
          <w:sz w:val="24"/>
          <w:szCs w:val="20"/>
        </w:rPr>
      </w:pPr>
      <w:r w:rsidRPr="00DE7B8D">
        <w:rPr>
          <w:rFonts w:ascii="Times New Roman" w:eastAsiaTheme="majorEastAsia" w:hAnsi="Times New Roman" w:cstheme="majorBidi"/>
          <w:b/>
          <w:bCs/>
          <w:i/>
          <w:color w:val="000000" w:themeColor="text1"/>
          <w:sz w:val="24"/>
          <w:szCs w:val="20"/>
        </w:rPr>
        <w:t>Naknade za novorođenčad</w:t>
      </w:r>
    </w:p>
    <w:p w14:paraId="2C7E2F2D" w14:textId="77777777" w:rsidR="00DE7B8D" w:rsidRPr="00DE7B8D" w:rsidRDefault="00DE7B8D" w:rsidP="00DE7B8D">
      <w:pPr>
        <w:jc w:val="both"/>
        <w:rPr>
          <w:rFonts w:ascii="Times New Roman" w:eastAsia="Times New Roman" w:hAnsi="Times New Roman" w:cs="Times New Roman"/>
          <w:color w:val="000000" w:themeColor="text1"/>
          <w:sz w:val="24"/>
          <w:szCs w:val="20"/>
        </w:rPr>
      </w:pPr>
      <w:r w:rsidRPr="00DE7B8D">
        <w:rPr>
          <w:rFonts w:ascii="Times New Roman" w:eastAsia="Times New Roman" w:hAnsi="Times New Roman" w:cs="Times New Roman"/>
          <w:color w:val="000000" w:themeColor="text1"/>
          <w:sz w:val="24"/>
          <w:szCs w:val="20"/>
        </w:rPr>
        <w:t>Pravo na jednokratnu naknadu za svako novorođeno dijete imaju roditelji koji žive s djetetom na području Općine Barban, ako dijete ima prijavljeno prebivalište na području Općine te jedan od roditelja prijavljeno prebivalište na području Općine najmanje godinu dana prije podnošenja zahtjeva za ostvarivanje tog prava i to:</w:t>
      </w:r>
    </w:p>
    <w:p w14:paraId="7FE49C1F" w14:textId="77777777" w:rsidR="00DE7B8D" w:rsidRPr="00DE7B8D" w:rsidRDefault="00DE7B8D" w:rsidP="00DE7B8D">
      <w:pPr>
        <w:numPr>
          <w:ilvl w:val="0"/>
          <w:numId w:val="2"/>
        </w:numPr>
        <w:contextualSpacing/>
        <w:jc w:val="both"/>
        <w:rPr>
          <w:rFonts w:ascii="Times New Roman" w:eastAsia="Times New Roman" w:hAnsi="Times New Roman" w:cs="Times New Roman"/>
          <w:color w:val="000000" w:themeColor="text1"/>
          <w:sz w:val="24"/>
          <w:szCs w:val="20"/>
        </w:rPr>
      </w:pPr>
      <w:r w:rsidRPr="00DE7B8D">
        <w:rPr>
          <w:rFonts w:ascii="Times New Roman" w:eastAsia="Times New Roman" w:hAnsi="Times New Roman" w:cs="Times New Roman"/>
          <w:color w:val="000000" w:themeColor="text1"/>
          <w:sz w:val="24"/>
          <w:szCs w:val="20"/>
        </w:rPr>
        <w:t>za prvo dijete u iznosu od 2.000,00 kn</w:t>
      </w:r>
    </w:p>
    <w:p w14:paraId="00465C1C" w14:textId="77777777" w:rsidR="00DE7B8D" w:rsidRPr="00DE7B8D" w:rsidRDefault="00DE7B8D" w:rsidP="00DE7B8D">
      <w:pPr>
        <w:numPr>
          <w:ilvl w:val="0"/>
          <w:numId w:val="2"/>
        </w:numPr>
        <w:contextualSpacing/>
        <w:jc w:val="both"/>
        <w:rPr>
          <w:rFonts w:ascii="Times New Roman" w:eastAsia="Times New Roman" w:hAnsi="Times New Roman" w:cs="Times New Roman"/>
          <w:color w:val="000000" w:themeColor="text1"/>
          <w:sz w:val="24"/>
          <w:szCs w:val="20"/>
        </w:rPr>
      </w:pPr>
      <w:r w:rsidRPr="00DE7B8D">
        <w:rPr>
          <w:rFonts w:ascii="Times New Roman" w:eastAsia="Times New Roman" w:hAnsi="Times New Roman" w:cs="Times New Roman"/>
          <w:color w:val="000000" w:themeColor="text1"/>
          <w:sz w:val="24"/>
          <w:szCs w:val="20"/>
        </w:rPr>
        <w:t>za drugo dijete u iznosu od 2.500,00 kn</w:t>
      </w:r>
    </w:p>
    <w:p w14:paraId="2648419D" w14:textId="77777777" w:rsidR="00DE7B8D" w:rsidRPr="00DE7B8D" w:rsidRDefault="00DE7B8D" w:rsidP="00DE7B8D">
      <w:pPr>
        <w:numPr>
          <w:ilvl w:val="0"/>
          <w:numId w:val="2"/>
        </w:numPr>
        <w:contextualSpacing/>
        <w:jc w:val="both"/>
        <w:rPr>
          <w:rFonts w:ascii="Times New Roman" w:eastAsia="Times New Roman" w:hAnsi="Times New Roman" w:cs="Times New Roman"/>
          <w:color w:val="000000" w:themeColor="text1"/>
          <w:sz w:val="24"/>
          <w:szCs w:val="20"/>
        </w:rPr>
      </w:pPr>
      <w:r w:rsidRPr="00DE7B8D">
        <w:rPr>
          <w:rFonts w:ascii="Times New Roman" w:eastAsia="Times New Roman" w:hAnsi="Times New Roman" w:cs="Times New Roman"/>
          <w:color w:val="000000" w:themeColor="text1"/>
          <w:sz w:val="24"/>
          <w:szCs w:val="20"/>
        </w:rPr>
        <w:t>za treće dijete u iznosu od 3.000,00 kn</w:t>
      </w:r>
    </w:p>
    <w:p w14:paraId="3D09FAA7" w14:textId="77777777" w:rsidR="00DE7B8D" w:rsidRPr="00DE7B8D" w:rsidRDefault="00DE7B8D" w:rsidP="00DE7B8D">
      <w:pPr>
        <w:numPr>
          <w:ilvl w:val="0"/>
          <w:numId w:val="2"/>
        </w:numPr>
        <w:contextualSpacing/>
        <w:jc w:val="both"/>
        <w:rPr>
          <w:rFonts w:ascii="Times New Roman" w:eastAsia="Times New Roman" w:hAnsi="Times New Roman" w:cs="Times New Roman"/>
          <w:color w:val="000000" w:themeColor="text1"/>
          <w:sz w:val="24"/>
          <w:szCs w:val="20"/>
        </w:rPr>
      </w:pPr>
      <w:r w:rsidRPr="00DE7B8D">
        <w:rPr>
          <w:rFonts w:ascii="Times New Roman" w:eastAsia="Times New Roman" w:hAnsi="Times New Roman" w:cs="Times New Roman"/>
          <w:color w:val="000000" w:themeColor="text1"/>
          <w:sz w:val="24"/>
          <w:szCs w:val="20"/>
        </w:rPr>
        <w:t>za svako sljedeće dijete u iznosu od 5.000,00 kn</w:t>
      </w:r>
    </w:p>
    <w:p w14:paraId="42E1BFFF" w14:textId="77777777" w:rsidR="00DE7B8D" w:rsidRPr="00DE7B8D" w:rsidRDefault="00DE7B8D" w:rsidP="00DE7B8D">
      <w:pPr>
        <w:rPr>
          <w:rFonts w:ascii="Times New Roman" w:eastAsia="Times New Roman" w:hAnsi="Times New Roman" w:cs="Times New Roman"/>
          <w:color w:val="000000" w:themeColor="text1"/>
          <w:sz w:val="24"/>
          <w:szCs w:val="20"/>
        </w:rPr>
      </w:pPr>
      <w:r w:rsidRPr="00DE7B8D">
        <w:rPr>
          <w:rFonts w:ascii="Times New Roman" w:eastAsia="Times New Roman" w:hAnsi="Times New Roman" w:cs="Times New Roman"/>
          <w:color w:val="000000" w:themeColor="text1"/>
          <w:sz w:val="24"/>
          <w:szCs w:val="20"/>
        </w:rPr>
        <w:t>Uvjeti i kriteriji propisani su Odlukom o socijalnoj skrbi Općine Barban.</w:t>
      </w:r>
    </w:p>
    <w:p w14:paraId="698F5F9E" w14:textId="77777777" w:rsidR="00DE7B8D" w:rsidRPr="00DE7B8D" w:rsidRDefault="00DE7B8D" w:rsidP="00DE7B8D">
      <w:pPr>
        <w:rPr>
          <w:rFonts w:ascii="Times New Roman" w:eastAsia="Times New Roman" w:hAnsi="Times New Roman" w:cs="Times New Roman"/>
          <w:color w:val="000000" w:themeColor="text1"/>
          <w:sz w:val="24"/>
          <w:szCs w:val="20"/>
        </w:rPr>
      </w:pPr>
    </w:p>
    <w:p w14:paraId="3C542344" w14:textId="77777777" w:rsidR="00DE7B8D" w:rsidRPr="00DE7B8D" w:rsidRDefault="00DE7B8D" w:rsidP="00B54E0F">
      <w:pPr>
        <w:keepNext/>
        <w:keepLines/>
        <w:numPr>
          <w:ilvl w:val="2"/>
          <w:numId w:val="7"/>
        </w:numPr>
        <w:spacing w:before="200"/>
        <w:outlineLvl w:val="2"/>
        <w:rPr>
          <w:rFonts w:ascii="Times New Roman" w:eastAsiaTheme="majorEastAsia" w:hAnsi="Times New Roman" w:cstheme="majorBidi"/>
          <w:b/>
          <w:bCs/>
          <w:i/>
          <w:color w:val="000000" w:themeColor="text1"/>
          <w:sz w:val="24"/>
          <w:szCs w:val="20"/>
        </w:rPr>
      </w:pPr>
      <w:r w:rsidRPr="00DE7B8D">
        <w:rPr>
          <w:rFonts w:ascii="Times New Roman" w:eastAsiaTheme="majorEastAsia" w:hAnsi="Times New Roman" w:cstheme="majorBidi"/>
          <w:b/>
          <w:bCs/>
          <w:i/>
          <w:color w:val="000000" w:themeColor="text1"/>
          <w:sz w:val="24"/>
          <w:szCs w:val="20"/>
        </w:rPr>
        <w:lastRenderedPageBreak/>
        <w:t>Jednokratna novčana pomoć</w:t>
      </w:r>
    </w:p>
    <w:p w14:paraId="02D9ACA4" w14:textId="77777777" w:rsidR="00DE7B8D" w:rsidRPr="00DE7B8D" w:rsidRDefault="00DE7B8D" w:rsidP="00DE7B8D">
      <w:pPr>
        <w:jc w:val="both"/>
        <w:rPr>
          <w:rFonts w:ascii="Times New Roman" w:eastAsia="Times New Roman" w:hAnsi="Times New Roman" w:cs="Times New Roman"/>
          <w:color w:val="000000" w:themeColor="text1"/>
          <w:sz w:val="24"/>
          <w:szCs w:val="20"/>
        </w:rPr>
      </w:pPr>
      <w:r w:rsidRPr="00DE7B8D">
        <w:rPr>
          <w:rFonts w:ascii="Times New Roman" w:eastAsia="Times New Roman" w:hAnsi="Times New Roman" w:cs="Times New Roman"/>
          <w:color w:val="000000" w:themeColor="text1"/>
          <w:sz w:val="24"/>
          <w:szCs w:val="20"/>
        </w:rPr>
        <w:t>Jednokratnu novčanu pomoć za potrebite odobrava u pravilu općinski načelnik na temelju Zaključka Komisije za zdravstvo i socijalnu skrb u visini do 2.000,00 kn.</w:t>
      </w:r>
    </w:p>
    <w:p w14:paraId="73C0C73F" w14:textId="77777777" w:rsidR="00DE7B8D" w:rsidRPr="00DE7B8D" w:rsidRDefault="00DE7B8D" w:rsidP="00DE7B8D">
      <w:pPr>
        <w:jc w:val="both"/>
        <w:rPr>
          <w:rFonts w:ascii="Times New Roman" w:eastAsia="Times New Roman" w:hAnsi="Times New Roman" w:cs="Times New Roman"/>
          <w:color w:val="000000" w:themeColor="text1"/>
          <w:sz w:val="24"/>
          <w:szCs w:val="20"/>
        </w:rPr>
      </w:pPr>
      <w:r w:rsidRPr="00DE7B8D">
        <w:rPr>
          <w:rFonts w:ascii="Times New Roman" w:eastAsia="Times New Roman" w:hAnsi="Times New Roman" w:cs="Times New Roman"/>
          <w:color w:val="000000" w:themeColor="text1"/>
          <w:sz w:val="24"/>
          <w:szCs w:val="20"/>
        </w:rPr>
        <w:t>Uvjeti i kriteriji propisani su Odlukom o socijalnoj skrbi Općine Barban.</w:t>
      </w:r>
    </w:p>
    <w:p w14:paraId="45A8BA85" w14:textId="77777777" w:rsidR="00DE7B8D" w:rsidRPr="00DE7B8D" w:rsidRDefault="00DE7B8D" w:rsidP="00DE7B8D">
      <w:pPr>
        <w:rPr>
          <w:rFonts w:ascii="Times New Roman" w:eastAsia="Times New Roman" w:hAnsi="Times New Roman" w:cs="Times New Roman"/>
          <w:color w:val="000000" w:themeColor="text1"/>
          <w:sz w:val="24"/>
          <w:szCs w:val="20"/>
          <w:lang w:val="en-US"/>
        </w:rPr>
      </w:pPr>
    </w:p>
    <w:p w14:paraId="750849D1" w14:textId="77777777" w:rsidR="00DE7B8D" w:rsidRPr="00DE7B8D" w:rsidRDefault="00DE7B8D" w:rsidP="00B54E0F">
      <w:pPr>
        <w:keepNext/>
        <w:keepLines/>
        <w:numPr>
          <w:ilvl w:val="2"/>
          <w:numId w:val="7"/>
        </w:numPr>
        <w:spacing w:before="200"/>
        <w:outlineLvl w:val="2"/>
        <w:rPr>
          <w:rFonts w:ascii="Times New Roman" w:eastAsiaTheme="majorEastAsia" w:hAnsi="Times New Roman" w:cstheme="majorBidi"/>
          <w:b/>
          <w:bCs/>
          <w:i/>
          <w:color w:val="000000" w:themeColor="text1"/>
          <w:sz w:val="24"/>
          <w:szCs w:val="20"/>
          <w:lang w:val="en-US"/>
        </w:rPr>
      </w:pPr>
      <w:r w:rsidRPr="00DE7B8D">
        <w:rPr>
          <w:rFonts w:ascii="Times New Roman" w:eastAsiaTheme="majorEastAsia" w:hAnsi="Times New Roman" w:cstheme="majorBidi"/>
          <w:b/>
          <w:bCs/>
          <w:i/>
          <w:color w:val="000000" w:themeColor="text1"/>
          <w:sz w:val="24"/>
          <w:szCs w:val="20"/>
          <w:lang w:val="en-US"/>
        </w:rPr>
        <w:t xml:space="preserve">Subvencioniranje troškova prijevoza osoba s posebnim potrebama </w:t>
      </w:r>
    </w:p>
    <w:p w14:paraId="5A04DE65" w14:textId="77777777" w:rsidR="00DE7B8D" w:rsidRPr="00DE7B8D" w:rsidRDefault="00DE7B8D" w:rsidP="00DE7B8D">
      <w:pPr>
        <w:jc w:val="both"/>
        <w:rPr>
          <w:rFonts w:ascii="Times New Roman" w:eastAsia="Times New Roman" w:hAnsi="Times New Roman" w:cs="Times New Roman"/>
          <w:color w:val="000000" w:themeColor="text1"/>
          <w:sz w:val="24"/>
          <w:szCs w:val="24"/>
        </w:rPr>
      </w:pPr>
      <w:r w:rsidRPr="00DE7B8D">
        <w:rPr>
          <w:rFonts w:ascii="Times New Roman" w:eastAsia="Times New Roman" w:hAnsi="Times New Roman" w:cs="Times New Roman"/>
          <w:color w:val="000000" w:themeColor="text1"/>
          <w:sz w:val="24"/>
          <w:szCs w:val="20"/>
        </w:rPr>
        <w:t xml:space="preserve">Pravo na naknadu za troškove prijevoza djeteta s teškoćama u razvoju i osoba s invaliditetom te njegovog pratioca (ako osoba nije samostalna) utvrđuje Upravni odjel za financije, gospodarstvo i društvene djelatnosti rješenjem na temelju uredno podnesenog zahtjeva stranke, te se naknada isplaćuje na račun podnositelja zahtjeva. </w:t>
      </w:r>
      <w:r w:rsidRPr="00DE7B8D">
        <w:rPr>
          <w:rFonts w:ascii="Times New Roman" w:eastAsia="Times New Roman" w:hAnsi="Times New Roman" w:cs="Times New Roman"/>
          <w:color w:val="000000" w:themeColor="text1"/>
          <w:sz w:val="24"/>
          <w:szCs w:val="24"/>
        </w:rPr>
        <w:t>Visina prava utvrđuje se na temelju interaktivne karte HAK-a od mjesta prebivališta korisnika do mjesta u kojem se nalazi ustanova, u visini od 1,00 kn/km sve dok za takva plaćanja postoje opravdani razlozi.</w:t>
      </w:r>
    </w:p>
    <w:p w14:paraId="07D4B21F" w14:textId="77777777" w:rsidR="00DE7B8D" w:rsidRPr="00DE7B8D" w:rsidRDefault="00DE7B8D" w:rsidP="00DE7B8D">
      <w:pPr>
        <w:rPr>
          <w:rFonts w:ascii="Times New Roman" w:eastAsia="Times New Roman" w:hAnsi="Times New Roman" w:cs="Times New Roman"/>
          <w:color w:val="000000" w:themeColor="text1"/>
          <w:sz w:val="24"/>
          <w:szCs w:val="20"/>
        </w:rPr>
      </w:pPr>
      <w:r w:rsidRPr="00DE7B8D">
        <w:rPr>
          <w:rFonts w:ascii="Times New Roman" w:eastAsia="Times New Roman" w:hAnsi="Times New Roman" w:cs="Times New Roman"/>
          <w:color w:val="000000" w:themeColor="text1"/>
          <w:sz w:val="24"/>
          <w:szCs w:val="20"/>
        </w:rPr>
        <w:t>Uvjeti i kriteriji propisani su Odlukom o socijalnoj skrbi Općine Barban.</w:t>
      </w:r>
    </w:p>
    <w:p w14:paraId="05C1F22F" w14:textId="77777777" w:rsidR="00DE7B8D" w:rsidRPr="00DE7B8D" w:rsidRDefault="00DE7B8D" w:rsidP="00DE7B8D">
      <w:pPr>
        <w:jc w:val="both"/>
        <w:rPr>
          <w:rFonts w:ascii="Times New Roman" w:eastAsia="Times New Roman" w:hAnsi="Times New Roman" w:cs="Times New Roman"/>
          <w:color w:val="000000" w:themeColor="text1"/>
          <w:sz w:val="24"/>
          <w:szCs w:val="24"/>
        </w:rPr>
      </w:pPr>
    </w:p>
    <w:p w14:paraId="7C749AE9" w14:textId="77777777" w:rsidR="00DE7B8D" w:rsidRPr="00DE7B8D" w:rsidRDefault="00DE7B8D" w:rsidP="00B54E0F">
      <w:pPr>
        <w:keepNext/>
        <w:keepLines/>
        <w:numPr>
          <w:ilvl w:val="2"/>
          <w:numId w:val="7"/>
        </w:numPr>
        <w:spacing w:before="200"/>
        <w:outlineLvl w:val="2"/>
        <w:rPr>
          <w:rFonts w:ascii="Times New Roman" w:eastAsiaTheme="majorEastAsia" w:hAnsi="Times New Roman" w:cstheme="majorBidi"/>
          <w:b/>
          <w:bCs/>
          <w:i/>
          <w:color w:val="000000" w:themeColor="text1"/>
          <w:sz w:val="24"/>
          <w:szCs w:val="20"/>
        </w:rPr>
      </w:pPr>
      <w:r w:rsidRPr="00DE7B8D">
        <w:rPr>
          <w:rFonts w:ascii="Times New Roman" w:eastAsiaTheme="majorEastAsia" w:hAnsi="Times New Roman" w:cstheme="majorBidi"/>
          <w:b/>
          <w:bCs/>
          <w:i/>
          <w:color w:val="000000" w:themeColor="text1"/>
          <w:sz w:val="24"/>
          <w:szCs w:val="20"/>
        </w:rPr>
        <w:t>Pravo na podmirenje troškova stanovanja</w:t>
      </w:r>
    </w:p>
    <w:p w14:paraId="2067D26F" w14:textId="77777777" w:rsidR="00DE7B8D" w:rsidRPr="00DE7B8D" w:rsidRDefault="00DE7B8D" w:rsidP="00DE7B8D">
      <w:pPr>
        <w:jc w:val="both"/>
        <w:rPr>
          <w:rFonts w:ascii="Times New Roman" w:eastAsia="Times New Roman" w:hAnsi="Times New Roman" w:cs="Times New Roman"/>
          <w:color w:val="000000" w:themeColor="text1"/>
          <w:sz w:val="24"/>
          <w:szCs w:val="20"/>
        </w:rPr>
      </w:pPr>
      <w:r w:rsidRPr="00DE7B8D">
        <w:rPr>
          <w:rFonts w:ascii="Times New Roman" w:eastAsia="Times New Roman" w:hAnsi="Times New Roman" w:cs="Times New Roman"/>
          <w:color w:val="000000" w:themeColor="text1"/>
          <w:sz w:val="24"/>
          <w:szCs w:val="20"/>
        </w:rPr>
        <w:t xml:space="preserve">Pomoć za podmirenje troškova stanovanja je temeljem Zakona o socijalnoj skrbi koji propisuje osnovne prihodovne kriterije za ostvarenje tog prava, obvezujući oblik zaštite u nadležnosti jedinica lokalne samouprave. Pravo na naknadu za troškove stanovanja utvrđuje Upravni odjel za financije, gospodarstvo i društvene djelatnosti rješenjem na temelju uredno podnesenog zahtjeva stranke. </w:t>
      </w:r>
    </w:p>
    <w:p w14:paraId="4A00B47B" w14:textId="77777777" w:rsidR="00DE7B8D" w:rsidRPr="00DE7B8D" w:rsidRDefault="00DE7B8D" w:rsidP="00DE7B8D">
      <w:pPr>
        <w:rPr>
          <w:rFonts w:ascii="Times New Roman" w:eastAsia="Times New Roman" w:hAnsi="Times New Roman" w:cs="Times New Roman"/>
          <w:color w:val="000000" w:themeColor="text1"/>
          <w:sz w:val="24"/>
          <w:szCs w:val="20"/>
        </w:rPr>
      </w:pPr>
      <w:r w:rsidRPr="00DE7B8D">
        <w:rPr>
          <w:rFonts w:ascii="Times New Roman" w:eastAsia="Times New Roman" w:hAnsi="Times New Roman" w:cs="Times New Roman"/>
          <w:color w:val="000000" w:themeColor="text1"/>
          <w:sz w:val="24"/>
          <w:szCs w:val="20"/>
        </w:rPr>
        <w:t>Uvjeti i kriteriji propisani su Odlukom o socijalnoj skrbi Općine Barban.</w:t>
      </w:r>
    </w:p>
    <w:p w14:paraId="1818A974" w14:textId="77777777" w:rsidR="00DE7B8D" w:rsidRPr="00DE7B8D" w:rsidRDefault="00DE7B8D" w:rsidP="00DE7B8D">
      <w:pPr>
        <w:rPr>
          <w:rFonts w:ascii="Times New Roman" w:eastAsia="Times New Roman" w:hAnsi="Times New Roman" w:cs="Times New Roman"/>
          <w:color w:val="000000" w:themeColor="text1"/>
          <w:sz w:val="24"/>
          <w:szCs w:val="20"/>
        </w:rPr>
      </w:pPr>
    </w:p>
    <w:p w14:paraId="052987A8" w14:textId="77777777" w:rsidR="00DE7B8D" w:rsidRPr="00DE7B8D" w:rsidRDefault="00DE7B8D" w:rsidP="00B54E0F">
      <w:pPr>
        <w:keepNext/>
        <w:keepLines/>
        <w:numPr>
          <w:ilvl w:val="2"/>
          <w:numId w:val="7"/>
        </w:numPr>
        <w:spacing w:before="200"/>
        <w:outlineLvl w:val="2"/>
        <w:rPr>
          <w:rFonts w:ascii="Times New Roman" w:eastAsiaTheme="majorEastAsia" w:hAnsi="Times New Roman" w:cstheme="majorBidi"/>
          <w:b/>
          <w:bCs/>
          <w:i/>
          <w:color w:val="000000" w:themeColor="text1"/>
          <w:sz w:val="24"/>
          <w:szCs w:val="20"/>
        </w:rPr>
      </w:pPr>
      <w:r w:rsidRPr="00DE7B8D">
        <w:rPr>
          <w:rFonts w:ascii="Times New Roman" w:eastAsiaTheme="majorEastAsia" w:hAnsi="Times New Roman" w:cstheme="majorBidi"/>
          <w:b/>
          <w:bCs/>
          <w:i/>
          <w:color w:val="000000" w:themeColor="text1"/>
          <w:sz w:val="24"/>
          <w:szCs w:val="20"/>
        </w:rPr>
        <w:t>Ostale naknade u naravi</w:t>
      </w:r>
    </w:p>
    <w:p w14:paraId="2545FA92" w14:textId="77777777" w:rsidR="00DE7B8D" w:rsidRPr="00DE7B8D" w:rsidRDefault="00DE7B8D" w:rsidP="00DE7B8D">
      <w:pPr>
        <w:jc w:val="both"/>
        <w:rPr>
          <w:rFonts w:ascii="Times New Roman" w:eastAsia="Times New Roman" w:hAnsi="Times New Roman" w:cs="Times New Roman"/>
          <w:color w:val="000000" w:themeColor="text1"/>
          <w:sz w:val="24"/>
          <w:szCs w:val="20"/>
        </w:rPr>
      </w:pPr>
      <w:r w:rsidRPr="00DE7B8D">
        <w:rPr>
          <w:rFonts w:ascii="Times New Roman" w:eastAsia="Times New Roman" w:hAnsi="Times New Roman" w:cs="Times New Roman"/>
          <w:color w:val="000000" w:themeColor="text1"/>
          <w:sz w:val="24"/>
          <w:szCs w:val="20"/>
        </w:rPr>
        <w:t>Socijalno najugroženiji korisnici mogu, za uskršnje i/ili božićne praznike, ostvariti pravo na pomoć u naravi, odnosno dodjelu poklon bona za kupnju hrane i higijenskih potrepština. Popis korisnika i prijedlog visine pomoći utvrđuje Komisija za zdravstvo i socijalnu skrb Općine Barban, dok Zaključak donosi općinski načelnik.</w:t>
      </w:r>
    </w:p>
    <w:p w14:paraId="08AA71E8" w14:textId="77777777" w:rsidR="00DE7B8D" w:rsidRPr="00DE7B8D" w:rsidRDefault="00DE7B8D" w:rsidP="00DE7B8D">
      <w:pPr>
        <w:rPr>
          <w:rFonts w:ascii="Times New Roman" w:eastAsia="Times New Roman" w:hAnsi="Times New Roman" w:cs="Times New Roman"/>
          <w:color w:val="000000" w:themeColor="text1"/>
          <w:sz w:val="24"/>
          <w:szCs w:val="20"/>
        </w:rPr>
      </w:pPr>
    </w:p>
    <w:p w14:paraId="0DE093F9" w14:textId="77777777" w:rsidR="00DE7B8D" w:rsidRPr="00DE7B8D" w:rsidRDefault="00DE7B8D" w:rsidP="00B54E0F">
      <w:pPr>
        <w:keepNext/>
        <w:keepLines/>
        <w:numPr>
          <w:ilvl w:val="2"/>
          <w:numId w:val="7"/>
        </w:numPr>
        <w:spacing w:before="200"/>
        <w:outlineLvl w:val="2"/>
        <w:rPr>
          <w:rFonts w:ascii="Times New Roman" w:eastAsiaTheme="majorEastAsia" w:hAnsi="Times New Roman" w:cstheme="majorBidi"/>
          <w:b/>
          <w:bCs/>
          <w:i/>
          <w:color w:val="000000" w:themeColor="text1"/>
          <w:sz w:val="24"/>
          <w:szCs w:val="24"/>
          <w:lang w:val="en-US"/>
        </w:rPr>
      </w:pPr>
      <w:r w:rsidRPr="00DE7B8D">
        <w:rPr>
          <w:rFonts w:ascii="Times New Roman" w:eastAsiaTheme="majorEastAsia" w:hAnsi="Times New Roman" w:cstheme="majorBidi"/>
          <w:b/>
          <w:bCs/>
          <w:i/>
          <w:color w:val="000000" w:themeColor="text1"/>
          <w:sz w:val="24"/>
          <w:szCs w:val="24"/>
          <w:lang w:val="en-US"/>
        </w:rPr>
        <w:t>Sufinanciranje rada Hrvatskog crvenog križa</w:t>
      </w:r>
    </w:p>
    <w:p w14:paraId="7B995DE4" w14:textId="77777777" w:rsidR="00DE7B8D" w:rsidRPr="00DE7B8D" w:rsidRDefault="00DE7B8D" w:rsidP="00DE7B8D">
      <w:pPr>
        <w:jc w:val="both"/>
        <w:rPr>
          <w:rFonts w:ascii="Times New Roman" w:eastAsia="Times New Roman" w:hAnsi="Times New Roman" w:cs="Times New Roman"/>
          <w:color w:val="000000" w:themeColor="text1"/>
          <w:sz w:val="24"/>
          <w:szCs w:val="24"/>
        </w:rPr>
      </w:pPr>
      <w:r w:rsidRPr="00DE7B8D">
        <w:rPr>
          <w:rFonts w:ascii="Times New Roman" w:eastAsia="Times New Roman" w:hAnsi="Times New Roman" w:cs="Times New Roman"/>
          <w:color w:val="000000" w:themeColor="text1"/>
          <w:sz w:val="24"/>
          <w:szCs w:val="24"/>
        </w:rPr>
        <w:t>Sukladno Zakonu o Hrvatskom crvenom križu („Narodne novine“ broj 71/10 i 136/20) u proračunu se moraju osigurati sredstva na za rad i djelovanje Službe traženja i javne ovlasti te redovnu djelatnost Crvenog križa koje provodi Gradsko društvo Crvenog križa Pula.</w:t>
      </w:r>
    </w:p>
    <w:p w14:paraId="45B3FB00" w14:textId="77777777" w:rsidR="00DE7B8D" w:rsidRPr="00DE7B8D" w:rsidRDefault="00DE7B8D" w:rsidP="00DE7B8D">
      <w:pPr>
        <w:jc w:val="both"/>
        <w:rPr>
          <w:rFonts w:ascii="Times New Roman" w:eastAsia="Times New Roman" w:hAnsi="Times New Roman" w:cs="Times New Roman"/>
          <w:color w:val="000000" w:themeColor="text1"/>
          <w:sz w:val="24"/>
          <w:szCs w:val="24"/>
        </w:rPr>
      </w:pPr>
    </w:p>
    <w:p w14:paraId="24B0FC8E" w14:textId="77777777" w:rsidR="00DE7B8D" w:rsidRPr="00DE7B8D" w:rsidRDefault="00DE7B8D" w:rsidP="00B54E0F">
      <w:pPr>
        <w:keepNext/>
        <w:keepLines/>
        <w:numPr>
          <w:ilvl w:val="2"/>
          <w:numId w:val="7"/>
        </w:numPr>
        <w:spacing w:before="200"/>
        <w:outlineLvl w:val="2"/>
        <w:rPr>
          <w:rFonts w:ascii="Times New Roman" w:eastAsiaTheme="majorEastAsia" w:hAnsi="Times New Roman" w:cstheme="majorBidi"/>
          <w:b/>
          <w:bCs/>
          <w:i/>
          <w:color w:val="000000" w:themeColor="text1"/>
          <w:sz w:val="24"/>
          <w:szCs w:val="20"/>
        </w:rPr>
      </w:pPr>
      <w:r w:rsidRPr="00DE7B8D">
        <w:rPr>
          <w:rFonts w:ascii="Times New Roman" w:eastAsiaTheme="majorEastAsia" w:hAnsi="Times New Roman" w:cstheme="majorBidi"/>
          <w:b/>
          <w:bCs/>
          <w:i/>
          <w:color w:val="000000" w:themeColor="text1"/>
          <w:sz w:val="24"/>
          <w:szCs w:val="20"/>
        </w:rPr>
        <w:t>Sufinanciranje programa „Pomoć u kući na Puljštini“</w:t>
      </w:r>
    </w:p>
    <w:p w14:paraId="34D586FD" w14:textId="77777777" w:rsidR="00DE7B8D" w:rsidRPr="00DE7B8D" w:rsidRDefault="00DE7B8D" w:rsidP="00DE7B8D">
      <w:pPr>
        <w:jc w:val="both"/>
        <w:rPr>
          <w:rFonts w:ascii="Times New Roman" w:eastAsia="Times New Roman" w:hAnsi="Times New Roman" w:cs="Times New Roman"/>
          <w:color w:val="000000" w:themeColor="text1"/>
          <w:sz w:val="24"/>
          <w:szCs w:val="24"/>
        </w:rPr>
      </w:pPr>
      <w:r w:rsidRPr="00DE7B8D">
        <w:rPr>
          <w:rFonts w:ascii="Times New Roman" w:eastAsia="Times New Roman" w:hAnsi="Times New Roman" w:cs="Times New Roman"/>
          <w:color w:val="000000" w:themeColor="text1"/>
          <w:sz w:val="24"/>
          <w:szCs w:val="24"/>
        </w:rPr>
        <w:t>S ciljem pružanja usluga pomoći u kući i razvoju ostalih usluga u lokalnoj zajednici za starije osobe, Općina Barban i Gradsko društvo Crvenog križa Pula sklopili su Ugovor kojim se općina obvezuje sufinancirati troškove plaća gerontodomaćica i ostale direktne troškove nastale u pružanju usluga.</w:t>
      </w:r>
    </w:p>
    <w:p w14:paraId="7EA8629C" w14:textId="77777777" w:rsidR="00DE7B8D" w:rsidRPr="00DE7B8D" w:rsidRDefault="00DE7B8D" w:rsidP="00DE7B8D">
      <w:pPr>
        <w:jc w:val="both"/>
        <w:rPr>
          <w:rFonts w:ascii="Times New Roman" w:eastAsia="Times New Roman" w:hAnsi="Times New Roman" w:cs="Times New Roman"/>
          <w:color w:val="000000" w:themeColor="text1"/>
          <w:sz w:val="24"/>
          <w:szCs w:val="24"/>
        </w:rPr>
      </w:pPr>
    </w:p>
    <w:p w14:paraId="1CDBFE8C" w14:textId="77777777" w:rsidR="00DE7B8D" w:rsidRPr="00DE7B8D" w:rsidRDefault="00DE7B8D" w:rsidP="00B54E0F">
      <w:pPr>
        <w:keepNext/>
        <w:keepLines/>
        <w:numPr>
          <w:ilvl w:val="2"/>
          <w:numId w:val="7"/>
        </w:numPr>
        <w:spacing w:before="200"/>
        <w:outlineLvl w:val="2"/>
        <w:rPr>
          <w:rFonts w:ascii="Times New Roman" w:eastAsiaTheme="majorEastAsia" w:hAnsi="Times New Roman" w:cstheme="majorBidi"/>
          <w:b/>
          <w:bCs/>
          <w:i/>
          <w:color w:val="000000" w:themeColor="text1"/>
          <w:sz w:val="24"/>
          <w:szCs w:val="24"/>
          <w:lang w:val="en-US"/>
        </w:rPr>
      </w:pPr>
      <w:r w:rsidRPr="00DE7B8D">
        <w:rPr>
          <w:rFonts w:ascii="Times New Roman" w:eastAsiaTheme="majorEastAsia" w:hAnsi="Times New Roman" w:cstheme="majorBidi"/>
          <w:b/>
          <w:bCs/>
          <w:i/>
          <w:color w:val="000000" w:themeColor="text1"/>
          <w:sz w:val="24"/>
          <w:szCs w:val="24"/>
          <w:lang w:val="en-US"/>
        </w:rPr>
        <w:t>Sufinanciranje nabave vozila za prijevoz osoba s invaliditetom</w:t>
      </w:r>
    </w:p>
    <w:p w14:paraId="3EC10EB6" w14:textId="77777777" w:rsidR="00DE7B8D" w:rsidRPr="00DE7B8D" w:rsidRDefault="00DE7B8D" w:rsidP="00DE7B8D">
      <w:pPr>
        <w:jc w:val="both"/>
        <w:rPr>
          <w:rFonts w:ascii="Times New Roman" w:eastAsia="Times New Roman" w:hAnsi="Times New Roman" w:cs="Times New Roman"/>
          <w:color w:val="000000" w:themeColor="text1"/>
          <w:sz w:val="24"/>
          <w:szCs w:val="20"/>
        </w:rPr>
      </w:pPr>
      <w:r w:rsidRPr="00DE7B8D">
        <w:rPr>
          <w:rFonts w:ascii="Times New Roman" w:eastAsia="Times New Roman" w:hAnsi="Times New Roman" w:cs="Times New Roman"/>
          <w:color w:val="000000" w:themeColor="text1"/>
          <w:sz w:val="24"/>
          <w:szCs w:val="20"/>
        </w:rPr>
        <w:t>Istarska županija zajedno s gradovima i općinama iz područja južne Istre sklopili su s Društvom osoba s tjelesnim invaliditetom južne Istre (DOSTI)  Sporazum o sufinanciranju nabave specijalnog vozila za prijevoz osoba s invaliditetom smanjenje pokretljivosti. Temeljem navedenog sporazuma Općina Barban preuzela je obvezu sufinanciranja u ukupnom iznosu od 18.500,00 kn kroz 5 godina podijeljenog u godišnjim anuitetima od po 3.700,00 kn.</w:t>
      </w:r>
    </w:p>
    <w:p w14:paraId="0F5E2B65" w14:textId="77777777" w:rsidR="00DE7B8D" w:rsidRPr="00DE7B8D" w:rsidRDefault="00DE7B8D" w:rsidP="00B54E0F">
      <w:pPr>
        <w:keepNext/>
        <w:keepLines/>
        <w:numPr>
          <w:ilvl w:val="2"/>
          <w:numId w:val="7"/>
        </w:numPr>
        <w:spacing w:before="200"/>
        <w:outlineLvl w:val="2"/>
        <w:rPr>
          <w:rFonts w:ascii="Times New Roman" w:eastAsiaTheme="majorEastAsia" w:hAnsi="Times New Roman" w:cstheme="majorBidi"/>
          <w:b/>
          <w:bCs/>
          <w:i/>
          <w:color w:val="000000" w:themeColor="text1"/>
          <w:sz w:val="24"/>
          <w:szCs w:val="20"/>
        </w:rPr>
      </w:pPr>
      <w:r w:rsidRPr="00DE7B8D">
        <w:rPr>
          <w:rFonts w:ascii="Times New Roman" w:eastAsiaTheme="majorEastAsia" w:hAnsi="Times New Roman" w:cstheme="majorBidi"/>
          <w:b/>
          <w:bCs/>
          <w:i/>
          <w:color w:val="000000" w:themeColor="text1"/>
          <w:sz w:val="24"/>
          <w:szCs w:val="20"/>
        </w:rPr>
        <w:lastRenderedPageBreak/>
        <w:t>Podrška programima udruga u socijalnoj skrbi i zdravstvu</w:t>
      </w:r>
    </w:p>
    <w:p w14:paraId="2AB37BEA" w14:textId="77777777" w:rsidR="00DE7B8D" w:rsidRPr="00DE7B8D" w:rsidRDefault="00DE7B8D" w:rsidP="00DE7B8D">
      <w:pPr>
        <w:jc w:val="both"/>
        <w:rPr>
          <w:rFonts w:ascii="Times New Roman" w:eastAsia="Times New Roman" w:hAnsi="Times New Roman" w:cs="Times New Roman"/>
          <w:color w:val="000000" w:themeColor="text1"/>
          <w:sz w:val="24"/>
          <w:szCs w:val="20"/>
        </w:rPr>
      </w:pPr>
      <w:r w:rsidRPr="00DE7B8D">
        <w:rPr>
          <w:rFonts w:ascii="Times New Roman" w:eastAsia="Times New Roman" w:hAnsi="Times New Roman" w:cs="Times New Roman"/>
          <w:color w:val="000000" w:themeColor="text1"/>
          <w:sz w:val="24"/>
          <w:szCs w:val="20"/>
        </w:rPr>
        <w:t xml:space="preserve">Cilj provođenja ove aktivnosti je osiguranje podrške radu udrugama na području Općine Barban koje za svoje korisnike, osobe s invaliditetom te starije i nemoćne osobe provode raznovrsne programe socijalne, psihosocijalne i zdravstvene zaštite. </w:t>
      </w:r>
    </w:p>
    <w:p w14:paraId="42A578A7" w14:textId="77777777" w:rsidR="00DE7B8D" w:rsidRPr="00DE7B8D" w:rsidRDefault="00DE7B8D" w:rsidP="00DE7B8D">
      <w:pPr>
        <w:jc w:val="both"/>
        <w:rPr>
          <w:rFonts w:ascii="Times New Roman" w:eastAsia="Times New Roman" w:hAnsi="Times New Roman" w:cs="Times New Roman"/>
          <w:color w:val="000000" w:themeColor="text1"/>
          <w:sz w:val="24"/>
          <w:szCs w:val="20"/>
        </w:rPr>
      </w:pPr>
      <w:r w:rsidRPr="00DE7B8D">
        <w:rPr>
          <w:rFonts w:ascii="Times New Roman" w:eastAsia="Times New Roman" w:hAnsi="Times New Roman" w:cs="Times New Roman"/>
          <w:color w:val="000000" w:themeColor="text1"/>
          <w:sz w:val="24"/>
          <w:szCs w:val="20"/>
        </w:rPr>
        <w:t xml:space="preserve">Udruge mogu svoje programe prijaviti na Javni poziv za financiranje programa, projekata i manifestacija od interesa za opće dobro koje provode udruge na području Općine Barban koji se raspisuje početkom svake godine. </w:t>
      </w:r>
    </w:p>
    <w:p w14:paraId="611284CB" w14:textId="77777777" w:rsidR="00DE7B8D" w:rsidRPr="00DE7B8D" w:rsidRDefault="00DE7B8D" w:rsidP="00DE7B8D">
      <w:pPr>
        <w:jc w:val="both"/>
        <w:rPr>
          <w:rFonts w:ascii="Times New Roman" w:eastAsia="Times New Roman" w:hAnsi="Times New Roman" w:cs="Times New Roman"/>
          <w:color w:val="000000" w:themeColor="text1"/>
          <w:sz w:val="24"/>
          <w:szCs w:val="20"/>
        </w:rPr>
      </w:pPr>
    </w:p>
    <w:p w14:paraId="1E7D4FB1" w14:textId="77777777" w:rsidR="00DE7B8D" w:rsidRPr="00DE7B8D" w:rsidRDefault="00DE7B8D" w:rsidP="00B54E0F">
      <w:pPr>
        <w:keepNext/>
        <w:keepLines/>
        <w:numPr>
          <w:ilvl w:val="2"/>
          <w:numId w:val="7"/>
        </w:numPr>
        <w:spacing w:before="200"/>
        <w:outlineLvl w:val="2"/>
        <w:rPr>
          <w:rFonts w:ascii="Times New Roman" w:eastAsiaTheme="majorEastAsia" w:hAnsi="Times New Roman" w:cstheme="majorBidi"/>
          <w:b/>
          <w:bCs/>
          <w:i/>
          <w:color w:val="000000" w:themeColor="text1"/>
          <w:sz w:val="24"/>
          <w:szCs w:val="20"/>
        </w:rPr>
      </w:pPr>
      <w:r w:rsidRPr="00DE7B8D">
        <w:rPr>
          <w:rFonts w:ascii="Times New Roman" w:eastAsiaTheme="majorEastAsia" w:hAnsi="Times New Roman" w:cstheme="majorBidi"/>
          <w:b/>
          <w:bCs/>
          <w:i/>
          <w:color w:val="000000" w:themeColor="text1"/>
          <w:sz w:val="24"/>
          <w:szCs w:val="20"/>
        </w:rPr>
        <w:t xml:space="preserve">Sufinanciranje dodatnog tima hitne medicinske pomoći Zavoda za hitnu medicinu Istarske županije </w:t>
      </w:r>
    </w:p>
    <w:p w14:paraId="4866FB03" w14:textId="77777777" w:rsidR="00DE7B8D" w:rsidRPr="00DE7B8D" w:rsidRDefault="00DE7B8D" w:rsidP="00DE7B8D">
      <w:pPr>
        <w:jc w:val="both"/>
        <w:rPr>
          <w:rFonts w:ascii="Times New Roman" w:eastAsia="Times New Roman" w:hAnsi="Times New Roman" w:cs="Times New Roman"/>
          <w:color w:val="000000" w:themeColor="text1"/>
          <w:sz w:val="24"/>
          <w:szCs w:val="20"/>
        </w:rPr>
      </w:pPr>
      <w:r w:rsidRPr="00DE7B8D">
        <w:rPr>
          <w:rFonts w:ascii="Times New Roman" w:eastAsia="Times New Roman" w:hAnsi="Times New Roman" w:cs="Times New Roman"/>
          <w:color w:val="000000" w:themeColor="text1"/>
          <w:sz w:val="24"/>
          <w:szCs w:val="20"/>
        </w:rPr>
        <w:t xml:space="preserve">Sufinanciranjem dodatnog tima hitne medicinske pomoći omogućava se održavanje postignutog standarda u pružanju hitne medicinske pomoći svim stanovnicima tijekom cijele godine te podizanje standarda u pružanju zdravstvene usluge svim stanovnicima i turistima tijekom turističke sezone. </w:t>
      </w:r>
    </w:p>
    <w:p w14:paraId="31B88765" w14:textId="77777777" w:rsidR="00DE7B8D" w:rsidRPr="00DE7B8D" w:rsidRDefault="00DE7B8D" w:rsidP="00DE7B8D">
      <w:pPr>
        <w:rPr>
          <w:rFonts w:ascii="Times New Roman" w:eastAsia="Times New Roman" w:hAnsi="Times New Roman" w:cs="Times New Roman"/>
          <w:color w:val="000000" w:themeColor="text1"/>
          <w:sz w:val="24"/>
          <w:szCs w:val="20"/>
        </w:rPr>
      </w:pPr>
    </w:p>
    <w:p w14:paraId="0F2EF759" w14:textId="77777777" w:rsidR="00DE7B8D" w:rsidRPr="00DE7B8D" w:rsidRDefault="00DE7B8D" w:rsidP="00B54E0F">
      <w:pPr>
        <w:keepNext/>
        <w:keepLines/>
        <w:numPr>
          <w:ilvl w:val="2"/>
          <w:numId w:val="7"/>
        </w:numPr>
        <w:spacing w:before="200"/>
        <w:outlineLvl w:val="2"/>
        <w:rPr>
          <w:rFonts w:ascii="Times New Roman" w:eastAsiaTheme="majorEastAsia" w:hAnsi="Times New Roman" w:cstheme="majorBidi"/>
          <w:b/>
          <w:bCs/>
          <w:i/>
          <w:color w:val="000000" w:themeColor="text1"/>
          <w:sz w:val="24"/>
          <w:szCs w:val="20"/>
        </w:rPr>
      </w:pPr>
      <w:r w:rsidRPr="00DE7B8D">
        <w:rPr>
          <w:rFonts w:ascii="Times New Roman" w:eastAsiaTheme="majorEastAsia" w:hAnsi="Times New Roman" w:cstheme="majorBidi"/>
          <w:b/>
          <w:bCs/>
          <w:i/>
          <w:color w:val="000000" w:themeColor="text1"/>
          <w:sz w:val="24"/>
          <w:szCs w:val="20"/>
        </w:rPr>
        <w:t>Kreditna obveza izgradnje i opremanja nove Opće bolnice u Puli</w:t>
      </w:r>
    </w:p>
    <w:p w14:paraId="17D3DA04" w14:textId="77777777" w:rsidR="00DE7B8D" w:rsidRPr="00DE7B8D" w:rsidRDefault="00DE7B8D" w:rsidP="00DE7B8D">
      <w:pPr>
        <w:jc w:val="both"/>
        <w:rPr>
          <w:rFonts w:ascii="Times New Roman" w:eastAsia="Times New Roman" w:hAnsi="Times New Roman" w:cs="Times New Roman"/>
          <w:color w:val="000000" w:themeColor="text1"/>
          <w:sz w:val="24"/>
          <w:szCs w:val="20"/>
        </w:rPr>
      </w:pPr>
      <w:r w:rsidRPr="00DE7B8D">
        <w:rPr>
          <w:rFonts w:ascii="Times New Roman" w:eastAsia="Times New Roman" w:hAnsi="Times New Roman" w:cs="Times New Roman"/>
          <w:color w:val="000000" w:themeColor="text1"/>
          <w:sz w:val="24"/>
          <w:szCs w:val="20"/>
        </w:rPr>
        <w:t>Općina Barban i Istarska županija sklopili su Ugovor o sufinanciranju dijela kreditne obveze za izgradnju i opremanje nove Opće bolnice u Puli. Iznos dijela preuzete kreditne obveze za Općinu Barban iznosi 476.208,63 kn za razdoblje od 2018. do 2038. godine koji se plaća kvartalno.</w:t>
      </w:r>
    </w:p>
    <w:p w14:paraId="2CAEF576" w14:textId="77777777" w:rsidR="00DE7B8D" w:rsidRPr="00DE7B8D" w:rsidRDefault="00DE7B8D" w:rsidP="00DE7B8D">
      <w:pPr>
        <w:jc w:val="both"/>
        <w:rPr>
          <w:rFonts w:ascii="Times New Roman" w:eastAsia="Times New Roman" w:hAnsi="Times New Roman" w:cs="Times New Roman"/>
          <w:color w:val="000000" w:themeColor="text1"/>
          <w:sz w:val="24"/>
          <w:szCs w:val="20"/>
        </w:rPr>
      </w:pPr>
    </w:p>
    <w:p w14:paraId="4F0B7507" w14:textId="77777777" w:rsidR="00DE7B8D" w:rsidRPr="00DE7B8D" w:rsidRDefault="00DE7B8D" w:rsidP="00B54E0F">
      <w:pPr>
        <w:keepNext/>
        <w:keepLines/>
        <w:numPr>
          <w:ilvl w:val="1"/>
          <w:numId w:val="7"/>
        </w:numPr>
        <w:spacing w:before="200"/>
        <w:outlineLvl w:val="1"/>
        <w:rPr>
          <w:rFonts w:ascii="Times New Roman" w:eastAsiaTheme="majorEastAsia" w:hAnsi="Times New Roman" w:cstheme="majorBidi"/>
          <w:b/>
          <w:bCs/>
          <w:color w:val="000000" w:themeColor="text1"/>
          <w:sz w:val="24"/>
          <w:szCs w:val="26"/>
          <w:lang w:val="en-US"/>
        </w:rPr>
      </w:pPr>
      <w:r w:rsidRPr="00DE7B8D">
        <w:rPr>
          <w:rFonts w:ascii="Times New Roman" w:eastAsiaTheme="majorEastAsia" w:hAnsi="Times New Roman" w:cstheme="majorBidi"/>
          <w:b/>
          <w:bCs/>
          <w:color w:val="000000" w:themeColor="text1"/>
          <w:sz w:val="24"/>
          <w:szCs w:val="26"/>
          <w:lang w:val="en-US"/>
        </w:rPr>
        <w:t xml:space="preserve"> PLANIRANA SREDSTVA</w:t>
      </w:r>
    </w:p>
    <w:p w14:paraId="05955A20" w14:textId="77777777" w:rsidR="00DE7B8D" w:rsidRPr="00DE7B8D" w:rsidRDefault="00DE7B8D" w:rsidP="00DE7B8D">
      <w:pPr>
        <w:rPr>
          <w:rFonts w:ascii="Times New Roman" w:eastAsia="Times New Roman" w:hAnsi="Times New Roman" w:cs="Times New Roman"/>
          <w:color w:val="000000" w:themeColor="text1"/>
          <w:sz w:val="24"/>
          <w:szCs w:val="20"/>
          <w:lang w:val="en-US"/>
        </w:rPr>
      </w:pPr>
    </w:p>
    <w:p w14:paraId="4DAF232A" w14:textId="77777777" w:rsidR="00DE7B8D" w:rsidRPr="00DE7B8D" w:rsidRDefault="00DE7B8D" w:rsidP="00DE7B8D">
      <w:pPr>
        <w:jc w:val="both"/>
        <w:rPr>
          <w:rFonts w:ascii="Times New Roman" w:eastAsia="Times New Roman" w:hAnsi="Times New Roman" w:cs="Times New Roman"/>
          <w:noProof/>
          <w:color w:val="000000" w:themeColor="text1"/>
          <w:sz w:val="24"/>
          <w:szCs w:val="24"/>
        </w:rPr>
      </w:pPr>
      <w:r w:rsidRPr="00DE7B8D">
        <w:rPr>
          <w:rFonts w:ascii="Times New Roman" w:eastAsia="Times New Roman" w:hAnsi="Times New Roman" w:cs="Times New Roman"/>
          <w:noProof/>
          <w:color w:val="000000" w:themeColor="text1"/>
          <w:sz w:val="24"/>
          <w:szCs w:val="24"/>
        </w:rPr>
        <w:t>U Proračunu Općine Barban za 2022. godinu planirani iznos od 380.000,00 kn za javne potrebe u socijalnoj skrbi raspoređuje se na sljedeći način:</w:t>
      </w:r>
    </w:p>
    <w:p w14:paraId="52E4DC2C" w14:textId="77777777" w:rsidR="00DE7B8D" w:rsidRPr="00DE7B8D" w:rsidRDefault="00DE7B8D" w:rsidP="00DE7B8D">
      <w:pPr>
        <w:rPr>
          <w:rFonts w:ascii="Times New Roman" w:eastAsia="Times New Roman" w:hAnsi="Times New Roman" w:cs="Times New Roman"/>
          <w:color w:val="000000" w:themeColor="text1"/>
          <w:sz w:val="24"/>
          <w:szCs w:val="20"/>
          <w:lang w:val="en-US"/>
        </w:rPr>
      </w:pPr>
    </w:p>
    <w:p w14:paraId="30DF5CA0" w14:textId="77777777" w:rsidR="00DE7B8D" w:rsidRPr="00DE7B8D" w:rsidRDefault="00DE7B8D" w:rsidP="00DE7B8D">
      <w:pPr>
        <w:rPr>
          <w:rFonts w:ascii="Times New Roman" w:eastAsia="Times New Roman" w:hAnsi="Times New Roman" w:cs="Times New Roman"/>
          <w:color w:val="000000" w:themeColor="text1"/>
          <w:sz w:val="24"/>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37"/>
        <w:gridCol w:w="3000"/>
      </w:tblGrid>
      <w:tr w:rsidR="00DE7B8D" w:rsidRPr="00DE7B8D" w14:paraId="6742570E" w14:textId="77777777" w:rsidTr="008E486E">
        <w:tc>
          <w:tcPr>
            <w:tcW w:w="817" w:type="dxa"/>
            <w:tcBorders>
              <w:top w:val="single" w:sz="4" w:space="0" w:color="auto"/>
              <w:left w:val="single" w:sz="4" w:space="0" w:color="auto"/>
              <w:bottom w:val="single" w:sz="4" w:space="0" w:color="auto"/>
              <w:right w:val="single" w:sz="4" w:space="0" w:color="auto"/>
            </w:tcBorders>
            <w:vAlign w:val="center"/>
            <w:hideMark/>
          </w:tcPr>
          <w:p w14:paraId="03F13B66"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R.BR.</w:t>
            </w:r>
          </w:p>
        </w:tc>
        <w:tc>
          <w:tcPr>
            <w:tcW w:w="5216" w:type="dxa"/>
            <w:tcBorders>
              <w:top w:val="single" w:sz="4" w:space="0" w:color="auto"/>
              <w:left w:val="single" w:sz="4" w:space="0" w:color="auto"/>
              <w:bottom w:val="single" w:sz="4" w:space="0" w:color="auto"/>
              <w:right w:val="single" w:sz="4" w:space="0" w:color="auto"/>
            </w:tcBorders>
            <w:vAlign w:val="center"/>
            <w:hideMark/>
          </w:tcPr>
          <w:p w14:paraId="5880604A"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NAZIV AKTIVNOSTI</w:t>
            </w:r>
          </w:p>
        </w:tc>
        <w:tc>
          <w:tcPr>
            <w:tcW w:w="3039" w:type="dxa"/>
            <w:tcBorders>
              <w:top w:val="single" w:sz="4" w:space="0" w:color="auto"/>
              <w:left w:val="single" w:sz="4" w:space="0" w:color="auto"/>
              <w:bottom w:val="single" w:sz="4" w:space="0" w:color="auto"/>
              <w:right w:val="single" w:sz="4" w:space="0" w:color="auto"/>
            </w:tcBorders>
            <w:vAlign w:val="center"/>
            <w:hideMark/>
          </w:tcPr>
          <w:p w14:paraId="4FFAE57A" w14:textId="77777777" w:rsidR="00DE7B8D" w:rsidRPr="00DE7B8D" w:rsidRDefault="00DE7B8D" w:rsidP="00DE7B8D">
            <w:pPr>
              <w:spacing w:line="256" w:lineRule="auto"/>
              <w:jc w:val="center"/>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noProof/>
                <w:color w:val="000000" w:themeColor="text1"/>
                <w:sz w:val="24"/>
                <w:szCs w:val="24"/>
              </w:rPr>
              <w:t>Planirana sredstva u 2022. (iznos kn)</w:t>
            </w:r>
          </w:p>
        </w:tc>
      </w:tr>
      <w:tr w:rsidR="00DE7B8D" w:rsidRPr="00DE7B8D" w14:paraId="473E513B" w14:textId="77777777" w:rsidTr="008E486E">
        <w:trPr>
          <w:trHeight w:val="86"/>
        </w:trPr>
        <w:tc>
          <w:tcPr>
            <w:tcW w:w="817" w:type="dxa"/>
            <w:tcBorders>
              <w:top w:val="single" w:sz="4" w:space="0" w:color="auto"/>
              <w:left w:val="single" w:sz="4" w:space="0" w:color="auto"/>
              <w:bottom w:val="single" w:sz="4" w:space="0" w:color="auto"/>
              <w:right w:val="single" w:sz="4" w:space="0" w:color="auto"/>
            </w:tcBorders>
            <w:vAlign w:val="center"/>
            <w:hideMark/>
          </w:tcPr>
          <w:p w14:paraId="771296D7"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1.</w:t>
            </w:r>
          </w:p>
        </w:tc>
        <w:tc>
          <w:tcPr>
            <w:tcW w:w="5216" w:type="dxa"/>
            <w:tcBorders>
              <w:top w:val="single" w:sz="4" w:space="0" w:color="auto"/>
              <w:left w:val="single" w:sz="4" w:space="0" w:color="auto"/>
              <w:bottom w:val="single" w:sz="4" w:space="0" w:color="auto"/>
              <w:right w:val="single" w:sz="4" w:space="0" w:color="auto"/>
            </w:tcBorders>
            <w:vAlign w:val="center"/>
            <w:hideMark/>
          </w:tcPr>
          <w:p w14:paraId="1F319F62"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Sufinanciranje smještaja djece u predškolskim ustanovama</w:t>
            </w:r>
          </w:p>
        </w:tc>
        <w:tc>
          <w:tcPr>
            <w:tcW w:w="3039" w:type="dxa"/>
            <w:tcBorders>
              <w:top w:val="single" w:sz="4" w:space="0" w:color="auto"/>
              <w:left w:val="single" w:sz="4" w:space="0" w:color="auto"/>
              <w:bottom w:val="single" w:sz="4" w:space="0" w:color="auto"/>
              <w:right w:val="single" w:sz="4" w:space="0" w:color="auto"/>
            </w:tcBorders>
            <w:vAlign w:val="center"/>
            <w:hideMark/>
          </w:tcPr>
          <w:p w14:paraId="4DBC2E05" w14:textId="77777777" w:rsidR="00DE7B8D" w:rsidRPr="00DE7B8D" w:rsidRDefault="00DE7B8D" w:rsidP="00DE7B8D">
            <w:pPr>
              <w:spacing w:line="256" w:lineRule="auto"/>
              <w:jc w:val="right"/>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34.300,00</w:t>
            </w:r>
          </w:p>
        </w:tc>
      </w:tr>
      <w:tr w:rsidR="00DE7B8D" w:rsidRPr="00DE7B8D" w14:paraId="7071999A" w14:textId="77777777" w:rsidTr="008E486E">
        <w:trPr>
          <w:trHeight w:val="86"/>
        </w:trPr>
        <w:tc>
          <w:tcPr>
            <w:tcW w:w="817" w:type="dxa"/>
            <w:tcBorders>
              <w:top w:val="single" w:sz="4" w:space="0" w:color="auto"/>
              <w:left w:val="single" w:sz="4" w:space="0" w:color="auto"/>
              <w:bottom w:val="single" w:sz="4" w:space="0" w:color="auto"/>
              <w:right w:val="single" w:sz="4" w:space="0" w:color="auto"/>
            </w:tcBorders>
            <w:vAlign w:val="center"/>
            <w:hideMark/>
          </w:tcPr>
          <w:p w14:paraId="3CBF0EFD"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2.</w:t>
            </w:r>
          </w:p>
        </w:tc>
        <w:tc>
          <w:tcPr>
            <w:tcW w:w="5216" w:type="dxa"/>
            <w:tcBorders>
              <w:top w:val="single" w:sz="4" w:space="0" w:color="auto"/>
              <w:left w:val="single" w:sz="4" w:space="0" w:color="auto"/>
              <w:bottom w:val="single" w:sz="4" w:space="0" w:color="auto"/>
              <w:right w:val="single" w:sz="4" w:space="0" w:color="auto"/>
            </w:tcBorders>
            <w:vAlign w:val="center"/>
            <w:hideMark/>
          </w:tcPr>
          <w:p w14:paraId="08AECF7D"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Podmirenje troškova obroka u osnovnim školama</w:t>
            </w:r>
          </w:p>
        </w:tc>
        <w:tc>
          <w:tcPr>
            <w:tcW w:w="3039" w:type="dxa"/>
            <w:tcBorders>
              <w:top w:val="single" w:sz="4" w:space="0" w:color="auto"/>
              <w:left w:val="single" w:sz="4" w:space="0" w:color="auto"/>
              <w:bottom w:val="single" w:sz="4" w:space="0" w:color="auto"/>
              <w:right w:val="single" w:sz="4" w:space="0" w:color="auto"/>
            </w:tcBorders>
            <w:vAlign w:val="center"/>
            <w:hideMark/>
          </w:tcPr>
          <w:p w14:paraId="355A9E24" w14:textId="77777777" w:rsidR="00DE7B8D" w:rsidRPr="00DE7B8D" w:rsidRDefault="00DE7B8D" w:rsidP="00DE7B8D">
            <w:pPr>
              <w:spacing w:line="256" w:lineRule="auto"/>
              <w:jc w:val="right"/>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15.000,00</w:t>
            </w:r>
          </w:p>
        </w:tc>
      </w:tr>
      <w:tr w:rsidR="00DE7B8D" w:rsidRPr="00DE7B8D" w14:paraId="46BDE0BA" w14:textId="77777777" w:rsidTr="008E486E">
        <w:trPr>
          <w:trHeight w:val="86"/>
        </w:trPr>
        <w:tc>
          <w:tcPr>
            <w:tcW w:w="817" w:type="dxa"/>
            <w:tcBorders>
              <w:top w:val="single" w:sz="4" w:space="0" w:color="auto"/>
              <w:left w:val="single" w:sz="4" w:space="0" w:color="auto"/>
              <w:bottom w:val="single" w:sz="4" w:space="0" w:color="auto"/>
              <w:right w:val="single" w:sz="4" w:space="0" w:color="auto"/>
            </w:tcBorders>
            <w:vAlign w:val="center"/>
          </w:tcPr>
          <w:p w14:paraId="511E9092"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3.</w:t>
            </w:r>
          </w:p>
        </w:tc>
        <w:tc>
          <w:tcPr>
            <w:tcW w:w="5216" w:type="dxa"/>
            <w:tcBorders>
              <w:top w:val="single" w:sz="4" w:space="0" w:color="auto"/>
              <w:left w:val="single" w:sz="4" w:space="0" w:color="auto"/>
              <w:bottom w:val="single" w:sz="4" w:space="0" w:color="auto"/>
              <w:right w:val="single" w:sz="4" w:space="0" w:color="auto"/>
            </w:tcBorders>
          </w:tcPr>
          <w:p w14:paraId="1C9D12F9"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0"/>
                <w:lang w:val="en-US"/>
              </w:rPr>
              <w:t>Dodjela stipendija studentima temeljem socijalnih kriterija</w:t>
            </w:r>
          </w:p>
        </w:tc>
        <w:tc>
          <w:tcPr>
            <w:tcW w:w="3039" w:type="dxa"/>
            <w:tcBorders>
              <w:top w:val="single" w:sz="4" w:space="0" w:color="auto"/>
              <w:left w:val="single" w:sz="4" w:space="0" w:color="auto"/>
              <w:bottom w:val="single" w:sz="4" w:space="0" w:color="auto"/>
              <w:right w:val="single" w:sz="4" w:space="0" w:color="auto"/>
            </w:tcBorders>
            <w:vAlign w:val="center"/>
          </w:tcPr>
          <w:p w14:paraId="50ED9D71" w14:textId="77777777" w:rsidR="00DE7B8D" w:rsidRPr="00DE7B8D" w:rsidRDefault="00DE7B8D" w:rsidP="00DE7B8D">
            <w:pPr>
              <w:spacing w:line="256" w:lineRule="auto"/>
              <w:jc w:val="right"/>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7.000,00</w:t>
            </w:r>
          </w:p>
        </w:tc>
      </w:tr>
      <w:tr w:rsidR="00DE7B8D" w:rsidRPr="00DE7B8D" w14:paraId="6FA8D8C5" w14:textId="77777777" w:rsidTr="008E486E">
        <w:trPr>
          <w:trHeight w:val="86"/>
        </w:trPr>
        <w:tc>
          <w:tcPr>
            <w:tcW w:w="817" w:type="dxa"/>
            <w:tcBorders>
              <w:top w:val="single" w:sz="4" w:space="0" w:color="auto"/>
              <w:left w:val="single" w:sz="4" w:space="0" w:color="auto"/>
              <w:bottom w:val="single" w:sz="4" w:space="0" w:color="auto"/>
              <w:right w:val="single" w:sz="4" w:space="0" w:color="auto"/>
            </w:tcBorders>
            <w:vAlign w:val="center"/>
          </w:tcPr>
          <w:p w14:paraId="7D630FE4"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4.</w:t>
            </w:r>
          </w:p>
        </w:tc>
        <w:tc>
          <w:tcPr>
            <w:tcW w:w="5216" w:type="dxa"/>
            <w:tcBorders>
              <w:top w:val="single" w:sz="4" w:space="0" w:color="auto"/>
              <w:left w:val="single" w:sz="4" w:space="0" w:color="auto"/>
              <w:bottom w:val="single" w:sz="4" w:space="0" w:color="auto"/>
              <w:right w:val="single" w:sz="4" w:space="0" w:color="auto"/>
            </w:tcBorders>
          </w:tcPr>
          <w:p w14:paraId="5C65933D"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0"/>
                <w:lang w:val="en-US"/>
              </w:rPr>
              <w:t>Naknade za novorođenčad</w:t>
            </w:r>
          </w:p>
        </w:tc>
        <w:tc>
          <w:tcPr>
            <w:tcW w:w="3039" w:type="dxa"/>
            <w:tcBorders>
              <w:top w:val="single" w:sz="4" w:space="0" w:color="auto"/>
              <w:left w:val="single" w:sz="4" w:space="0" w:color="auto"/>
              <w:bottom w:val="single" w:sz="4" w:space="0" w:color="auto"/>
              <w:right w:val="single" w:sz="4" w:space="0" w:color="auto"/>
            </w:tcBorders>
            <w:vAlign w:val="center"/>
          </w:tcPr>
          <w:p w14:paraId="3FCE7D47" w14:textId="77777777" w:rsidR="00DE7B8D" w:rsidRPr="00DE7B8D" w:rsidRDefault="00DE7B8D" w:rsidP="00DE7B8D">
            <w:pPr>
              <w:spacing w:line="256" w:lineRule="auto"/>
              <w:jc w:val="right"/>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50.000,00</w:t>
            </w:r>
          </w:p>
        </w:tc>
      </w:tr>
      <w:tr w:rsidR="00DE7B8D" w:rsidRPr="00DE7B8D" w14:paraId="374E8D95" w14:textId="77777777" w:rsidTr="008E486E">
        <w:trPr>
          <w:trHeight w:val="86"/>
        </w:trPr>
        <w:tc>
          <w:tcPr>
            <w:tcW w:w="817" w:type="dxa"/>
            <w:tcBorders>
              <w:top w:val="single" w:sz="4" w:space="0" w:color="auto"/>
              <w:left w:val="single" w:sz="4" w:space="0" w:color="auto"/>
              <w:bottom w:val="single" w:sz="4" w:space="0" w:color="auto"/>
              <w:right w:val="single" w:sz="4" w:space="0" w:color="auto"/>
            </w:tcBorders>
            <w:vAlign w:val="center"/>
          </w:tcPr>
          <w:p w14:paraId="3B90DE73"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5.</w:t>
            </w:r>
          </w:p>
        </w:tc>
        <w:tc>
          <w:tcPr>
            <w:tcW w:w="5216" w:type="dxa"/>
            <w:tcBorders>
              <w:top w:val="single" w:sz="4" w:space="0" w:color="auto"/>
              <w:left w:val="single" w:sz="4" w:space="0" w:color="auto"/>
              <w:bottom w:val="single" w:sz="4" w:space="0" w:color="auto"/>
              <w:right w:val="single" w:sz="4" w:space="0" w:color="auto"/>
            </w:tcBorders>
          </w:tcPr>
          <w:p w14:paraId="3FB2B65F"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0"/>
                <w:lang w:val="en-US"/>
              </w:rPr>
              <w:t>Jednokratne novčane pomoći</w:t>
            </w:r>
          </w:p>
        </w:tc>
        <w:tc>
          <w:tcPr>
            <w:tcW w:w="3039" w:type="dxa"/>
            <w:tcBorders>
              <w:top w:val="single" w:sz="4" w:space="0" w:color="auto"/>
              <w:left w:val="single" w:sz="4" w:space="0" w:color="auto"/>
              <w:bottom w:val="single" w:sz="4" w:space="0" w:color="auto"/>
              <w:right w:val="single" w:sz="4" w:space="0" w:color="auto"/>
            </w:tcBorders>
            <w:vAlign w:val="center"/>
          </w:tcPr>
          <w:p w14:paraId="460B371F" w14:textId="77777777" w:rsidR="00DE7B8D" w:rsidRPr="00DE7B8D" w:rsidRDefault="00DE7B8D" w:rsidP="00DE7B8D">
            <w:pPr>
              <w:spacing w:line="256" w:lineRule="auto"/>
              <w:jc w:val="right"/>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20.000,00</w:t>
            </w:r>
          </w:p>
        </w:tc>
      </w:tr>
      <w:tr w:rsidR="00DE7B8D" w:rsidRPr="00DE7B8D" w14:paraId="56212FDD" w14:textId="77777777" w:rsidTr="008E486E">
        <w:trPr>
          <w:trHeight w:val="86"/>
        </w:trPr>
        <w:tc>
          <w:tcPr>
            <w:tcW w:w="817" w:type="dxa"/>
            <w:tcBorders>
              <w:top w:val="single" w:sz="4" w:space="0" w:color="auto"/>
              <w:left w:val="single" w:sz="4" w:space="0" w:color="auto"/>
              <w:bottom w:val="single" w:sz="4" w:space="0" w:color="auto"/>
              <w:right w:val="single" w:sz="4" w:space="0" w:color="auto"/>
            </w:tcBorders>
            <w:vAlign w:val="center"/>
          </w:tcPr>
          <w:p w14:paraId="5B9A677E"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6.</w:t>
            </w:r>
          </w:p>
        </w:tc>
        <w:tc>
          <w:tcPr>
            <w:tcW w:w="5216" w:type="dxa"/>
            <w:tcBorders>
              <w:top w:val="single" w:sz="4" w:space="0" w:color="auto"/>
              <w:left w:val="single" w:sz="4" w:space="0" w:color="auto"/>
              <w:bottom w:val="single" w:sz="4" w:space="0" w:color="auto"/>
              <w:right w:val="single" w:sz="4" w:space="0" w:color="auto"/>
            </w:tcBorders>
          </w:tcPr>
          <w:p w14:paraId="4D8128DC"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0"/>
                <w:lang w:val="en-US"/>
              </w:rPr>
              <w:t>Sufinanciranje troškova prijevoza osoba s posebnim potrebama</w:t>
            </w:r>
          </w:p>
        </w:tc>
        <w:tc>
          <w:tcPr>
            <w:tcW w:w="3039" w:type="dxa"/>
            <w:tcBorders>
              <w:top w:val="single" w:sz="4" w:space="0" w:color="auto"/>
              <w:left w:val="single" w:sz="4" w:space="0" w:color="auto"/>
              <w:bottom w:val="single" w:sz="4" w:space="0" w:color="auto"/>
              <w:right w:val="single" w:sz="4" w:space="0" w:color="auto"/>
            </w:tcBorders>
            <w:vAlign w:val="center"/>
          </w:tcPr>
          <w:p w14:paraId="6F0962D3" w14:textId="77777777" w:rsidR="00DE7B8D" w:rsidRPr="00DE7B8D" w:rsidRDefault="00DE7B8D" w:rsidP="00DE7B8D">
            <w:pPr>
              <w:spacing w:line="256" w:lineRule="auto"/>
              <w:jc w:val="right"/>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20.000,00</w:t>
            </w:r>
          </w:p>
        </w:tc>
      </w:tr>
      <w:tr w:rsidR="00DE7B8D" w:rsidRPr="00DE7B8D" w14:paraId="481B327D" w14:textId="77777777" w:rsidTr="008E486E">
        <w:trPr>
          <w:trHeight w:val="86"/>
        </w:trPr>
        <w:tc>
          <w:tcPr>
            <w:tcW w:w="817" w:type="dxa"/>
            <w:tcBorders>
              <w:top w:val="single" w:sz="4" w:space="0" w:color="auto"/>
              <w:left w:val="single" w:sz="4" w:space="0" w:color="auto"/>
              <w:bottom w:val="single" w:sz="4" w:space="0" w:color="auto"/>
              <w:right w:val="single" w:sz="4" w:space="0" w:color="auto"/>
            </w:tcBorders>
            <w:vAlign w:val="center"/>
          </w:tcPr>
          <w:p w14:paraId="52360AD3"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 xml:space="preserve">7. </w:t>
            </w:r>
          </w:p>
        </w:tc>
        <w:tc>
          <w:tcPr>
            <w:tcW w:w="5216" w:type="dxa"/>
            <w:tcBorders>
              <w:top w:val="single" w:sz="4" w:space="0" w:color="auto"/>
              <w:left w:val="single" w:sz="4" w:space="0" w:color="auto"/>
              <w:bottom w:val="single" w:sz="4" w:space="0" w:color="auto"/>
              <w:right w:val="single" w:sz="4" w:space="0" w:color="auto"/>
            </w:tcBorders>
          </w:tcPr>
          <w:p w14:paraId="7E4A1CD0"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0"/>
                <w:lang w:val="en-US"/>
              </w:rPr>
              <w:t xml:space="preserve">Pomoć za podmirenje troškova stanovanja </w:t>
            </w:r>
          </w:p>
        </w:tc>
        <w:tc>
          <w:tcPr>
            <w:tcW w:w="3039" w:type="dxa"/>
            <w:tcBorders>
              <w:top w:val="single" w:sz="4" w:space="0" w:color="auto"/>
              <w:left w:val="single" w:sz="4" w:space="0" w:color="auto"/>
              <w:bottom w:val="single" w:sz="4" w:space="0" w:color="auto"/>
              <w:right w:val="single" w:sz="4" w:space="0" w:color="auto"/>
            </w:tcBorders>
            <w:vAlign w:val="center"/>
          </w:tcPr>
          <w:p w14:paraId="7C40416F" w14:textId="77777777" w:rsidR="00DE7B8D" w:rsidRPr="00DE7B8D" w:rsidRDefault="00DE7B8D" w:rsidP="00DE7B8D">
            <w:pPr>
              <w:spacing w:line="256" w:lineRule="auto"/>
              <w:jc w:val="right"/>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6.000,00</w:t>
            </w:r>
          </w:p>
        </w:tc>
      </w:tr>
      <w:tr w:rsidR="00DE7B8D" w:rsidRPr="00DE7B8D" w14:paraId="537C6AE9" w14:textId="77777777" w:rsidTr="008E486E">
        <w:trPr>
          <w:trHeight w:val="86"/>
        </w:trPr>
        <w:tc>
          <w:tcPr>
            <w:tcW w:w="817" w:type="dxa"/>
            <w:tcBorders>
              <w:top w:val="single" w:sz="4" w:space="0" w:color="auto"/>
              <w:left w:val="single" w:sz="4" w:space="0" w:color="auto"/>
              <w:bottom w:val="single" w:sz="4" w:space="0" w:color="auto"/>
              <w:right w:val="single" w:sz="4" w:space="0" w:color="auto"/>
            </w:tcBorders>
            <w:vAlign w:val="center"/>
          </w:tcPr>
          <w:p w14:paraId="566CC64B"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8.</w:t>
            </w:r>
          </w:p>
        </w:tc>
        <w:tc>
          <w:tcPr>
            <w:tcW w:w="5216" w:type="dxa"/>
            <w:tcBorders>
              <w:top w:val="single" w:sz="4" w:space="0" w:color="auto"/>
              <w:left w:val="single" w:sz="4" w:space="0" w:color="auto"/>
              <w:bottom w:val="single" w:sz="4" w:space="0" w:color="auto"/>
              <w:right w:val="single" w:sz="4" w:space="0" w:color="auto"/>
            </w:tcBorders>
            <w:vAlign w:val="center"/>
          </w:tcPr>
          <w:p w14:paraId="25FFFFC4"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0"/>
                <w:lang w:val="en-US"/>
              </w:rPr>
            </w:pPr>
            <w:r w:rsidRPr="00DE7B8D">
              <w:rPr>
                <w:rFonts w:ascii="Times New Roman" w:eastAsia="Times New Roman" w:hAnsi="Times New Roman" w:cs="Times New Roman"/>
                <w:color w:val="000000" w:themeColor="text1"/>
                <w:sz w:val="24"/>
                <w:szCs w:val="24"/>
                <w:lang w:val="en-US"/>
              </w:rPr>
              <w:t>Ostale naknade u naravi</w:t>
            </w:r>
          </w:p>
        </w:tc>
        <w:tc>
          <w:tcPr>
            <w:tcW w:w="3039" w:type="dxa"/>
            <w:tcBorders>
              <w:top w:val="single" w:sz="4" w:space="0" w:color="auto"/>
              <w:left w:val="single" w:sz="4" w:space="0" w:color="auto"/>
              <w:bottom w:val="single" w:sz="4" w:space="0" w:color="auto"/>
              <w:right w:val="single" w:sz="4" w:space="0" w:color="auto"/>
            </w:tcBorders>
            <w:vAlign w:val="center"/>
          </w:tcPr>
          <w:p w14:paraId="6903D7D8" w14:textId="77777777" w:rsidR="00DE7B8D" w:rsidRPr="00DE7B8D" w:rsidRDefault="00DE7B8D" w:rsidP="00DE7B8D">
            <w:pPr>
              <w:spacing w:line="256" w:lineRule="auto"/>
              <w:jc w:val="right"/>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52.000,00</w:t>
            </w:r>
          </w:p>
        </w:tc>
      </w:tr>
      <w:tr w:rsidR="00DE7B8D" w:rsidRPr="00DE7B8D" w14:paraId="6FA21C6D" w14:textId="77777777" w:rsidTr="008E486E">
        <w:trPr>
          <w:trHeight w:val="86"/>
        </w:trPr>
        <w:tc>
          <w:tcPr>
            <w:tcW w:w="817" w:type="dxa"/>
            <w:tcBorders>
              <w:top w:val="single" w:sz="4" w:space="0" w:color="auto"/>
              <w:left w:val="single" w:sz="4" w:space="0" w:color="auto"/>
              <w:bottom w:val="single" w:sz="4" w:space="0" w:color="auto"/>
              <w:right w:val="single" w:sz="4" w:space="0" w:color="auto"/>
            </w:tcBorders>
            <w:vAlign w:val="center"/>
          </w:tcPr>
          <w:p w14:paraId="671E46A2"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9.</w:t>
            </w:r>
          </w:p>
        </w:tc>
        <w:tc>
          <w:tcPr>
            <w:tcW w:w="5216" w:type="dxa"/>
            <w:tcBorders>
              <w:top w:val="single" w:sz="4" w:space="0" w:color="auto"/>
              <w:left w:val="single" w:sz="4" w:space="0" w:color="auto"/>
              <w:bottom w:val="single" w:sz="4" w:space="0" w:color="auto"/>
              <w:right w:val="single" w:sz="4" w:space="0" w:color="auto"/>
            </w:tcBorders>
            <w:vAlign w:val="center"/>
          </w:tcPr>
          <w:p w14:paraId="0F889477"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0"/>
                <w:lang w:val="en-US"/>
              </w:rPr>
            </w:pPr>
            <w:r w:rsidRPr="00DE7B8D">
              <w:rPr>
                <w:rFonts w:ascii="Times New Roman" w:eastAsia="Times New Roman" w:hAnsi="Times New Roman" w:cs="Times New Roman"/>
                <w:color w:val="000000" w:themeColor="text1"/>
                <w:sz w:val="24"/>
                <w:szCs w:val="24"/>
                <w:lang w:val="en-US"/>
              </w:rPr>
              <w:t>Sufinanciranje rada Hrvatskog crvenog križa</w:t>
            </w:r>
          </w:p>
        </w:tc>
        <w:tc>
          <w:tcPr>
            <w:tcW w:w="3039" w:type="dxa"/>
            <w:tcBorders>
              <w:top w:val="single" w:sz="4" w:space="0" w:color="auto"/>
              <w:left w:val="single" w:sz="4" w:space="0" w:color="auto"/>
              <w:bottom w:val="single" w:sz="4" w:space="0" w:color="auto"/>
              <w:right w:val="single" w:sz="4" w:space="0" w:color="auto"/>
            </w:tcBorders>
            <w:vAlign w:val="center"/>
          </w:tcPr>
          <w:p w14:paraId="05B44405" w14:textId="77777777" w:rsidR="00DE7B8D" w:rsidRPr="00DE7B8D" w:rsidRDefault="00DE7B8D" w:rsidP="00DE7B8D">
            <w:pPr>
              <w:spacing w:line="256" w:lineRule="auto"/>
              <w:jc w:val="right"/>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38.000,00</w:t>
            </w:r>
          </w:p>
        </w:tc>
      </w:tr>
      <w:tr w:rsidR="00DE7B8D" w:rsidRPr="00DE7B8D" w14:paraId="4591FD51" w14:textId="77777777" w:rsidTr="008E486E">
        <w:trPr>
          <w:trHeight w:val="86"/>
        </w:trPr>
        <w:tc>
          <w:tcPr>
            <w:tcW w:w="817" w:type="dxa"/>
            <w:tcBorders>
              <w:top w:val="single" w:sz="4" w:space="0" w:color="auto"/>
              <w:left w:val="single" w:sz="4" w:space="0" w:color="auto"/>
              <w:bottom w:val="single" w:sz="4" w:space="0" w:color="auto"/>
              <w:right w:val="single" w:sz="4" w:space="0" w:color="auto"/>
            </w:tcBorders>
            <w:vAlign w:val="center"/>
          </w:tcPr>
          <w:p w14:paraId="39296CAC"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10.</w:t>
            </w:r>
          </w:p>
        </w:tc>
        <w:tc>
          <w:tcPr>
            <w:tcW w:w="5216" w:type="dxa"/>
            <w:tcBorders>
              <w:top w:val="single" w:sz="4" w:space="0" w:color="auto"/>
              <w:left w:val="single" w:sz="4" w:space="0" w:color="auto"/>
              <w:bottom w:val="single" w:sz="4" w:space="0" w:color="auto"/>
              <w:right w:val="single" w:sz="4" w:space="0" w:color="auto"/>
            </w:tcBorders>
            <w:vAlign w:val="center"/>
          </w:tcPr>
          <w:p w14:paraId="053ACBB1"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0"/>
                <w:lang w:val="en-US"/>
              </w:rPr>
            </w:pPr>
            <w:r w:rsidRPr="00DE7B8D">
              <w:rPr>
                <w:rFonts w:ascii="Times New Roman" w:eastAsia="Times New Roman" w:hAnsi="Times New Roman" w:cs="Times New Roman"/>
                <w:color w:val="000000" w:themeColor="text1"/>
                <w:sz w:val="24"/>
                <w:szCs w:val="24"/>
                <w:lang w:val="en-US"/>
              </w:rPr>
              <w:t>Provođenje programa „Pomoć u kući“</w:t>
            </w:r>
          </w:p>
        </w:tc>
        <w:tc>
          <w:tcPr>
            <w:tcW w:w="3039" w:type="dxa"/>
            <w:tcBorders>
              <w:top w:val="single" w:sz="4" w:space="0" w:color="auto"/>
              <w:left w:val="single" w:sz="4" w:space="0" w:color="auto"/>
              <w:bottom w:val="single" w:sz="4" w:space="0" w:color="auto"/>
              <w:right w:val="single" w:sz="4" w:space="0" w:color="auto"/>
            </w:tcBorders>
            <w:vAlign w:val="center"/>
          </w:tcPr>
          <w:p w14:paraId="3BA50A89" w14:textId="77777777" w:rsidR="00DE7B8D" w:rsidRPr="00DE7B8D" w:rsidRDefault="00DE7B8D" w:rsidP="00DE7B8D">
            <w:pPr>
              <w:spacing w:line="256" w:lineRule="auto"/>
              <w:jc w:val="right"/>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52.000,00</w:t>
            </w:r>
          </w:p>
        </w:tc>
      </w:tr>
      <w:tr w:rsidR="00DE7B8D" w:rsidRPr="00DE7B8D" w14:paraId="60B65A0F" w14:textId="77777777" w:rsidTr="008E486E">
        <w:trPr>
          <w:trHeight w:val="86"/>
        </w:trPr>
        <w:tc>
          <w:tcPr>
            <w:tcW w:w="817" w:type="dxa"/>
            <w:tcBorders>
              <w:top w:val="single" w:sz="4" w:space="0" w:color="auto"/>
              <w:left w:val="single" w:sz="4" w:space="0" w:color="auto"/>
              <w:bottom w:val="single" w:sz="4" w:space="0" w:color="auto"/>
              <w:right w:val="single" w:sz="4" w:space="0" w:color="auto"/>
            </w:tcBorders>
            <w:vAlign w:val="center"/>
          </w:tcPr>
          <w:p w14:paraId="0CAFD436"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11.</w:t>
            </w:r>
          </w:p>
        </w:tc>
        <w:tc>
          <w:tcPr>
            <w:tcW w:w="5216" w:type="dxa"/>
            <w:tcBorders>
              <w:top w:val="single" w:sz="4" w:space="0" w:color="auto"/>
              <w:left w:val="single" w:sz="4" w:space="0" w:color="auto"/>
              <w:bottom w:val="single" w:sz="4" w:space="0" w:color="auto"/>
              <w:right w:val="single" w:sz="4" w:space="0" w:color="auto"/>
            </w:tcBorders>
            <w:vAlign w:val="center"/>
          </w:tcPr>
          <w:p w14:paraId="506CCF8B"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0"/>
                <w:lang w:val="en-US"/>
              </w:rPr>
            </w:pPr>
            <w:r w:rsidRPr="00DE7B8D">
              <w:rPr>
                <w:rFonts w:ascii="Times New Roman" w:eastAsia="Times New Roman" w:hAnsi="Times New Roman" w:cs="Times New Roman"/>
                <w:color w:val="000000" w:themeColor="text1"/>
                <w:sz w:val="24"/>
                <w:szCs w:val="24"/>
                <w:lang w:val="en-US"/>
              </w:rPr>
              <w:t>Sufinanciranje nabave vozila za prijevoz osoba s invaliditetom</w:t>
            </w:r>
          </w:p>
        </w:tc>
        <w:tc>
          <w:tcPr>
            <w:tcW w:w="3039" w:type="dxa"/>
            <w:tcBorders>
              <w:top w:val="single" w:sz="4" w:space="0" w:color="auto"/>
              <w:left w:val="single" w:sz="4" w:space="0" w:color="auto"/>
              <w:bottom w:val="single" w:sz="4" w:space="0" w:color="auto"/>
              <w:right w:val="single" w:sz="4" w:space="0" w:color="auto"/>
            </w:tcBorders>
            <w:vAlign w:val="center"/>
          </w:tcPr>
          <w:p w14:paraId="7962DC9D" w14:textId="77777777" w:rsidR="00DE7B8D" w:rsidRPr="00DE7B8D" w:rsidRDefault="00DE7B8D" w:rsidP="00DE7B8D">
            <w:pPr>
              <w:spacing w:line="256" w:lineRule="auto"/>
              <w:jc w:val="right"/>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3.700,00</w:t>
            </w:r>
          </w:p>
        </w:tc>
      </w:tr>
      <w:tr w:rsidR="00DE7B8D" w:rsidRPr="00DE7B8D" w14:paraId="0BF792B9" w14:textId="77777777" w:rsidTr="008E486E">
        <w:trPr>
          <w:trHeight w:val="86"/>
        </w:trPr>
        <w:tc>
          <w:tcPr>
            <w:tcW w:w="817" w:type="dxa"/>
            <w:tcBorders>
              <w:top w:val="single" w:sz="4" w:space="0" w:color="auto"/>
              <w:left w:val="single" w:sz="4" w:space="0" w:color="auto"/>
              <w:bottom w:val="single" w:sz="4" w:space="0" w:color="auto"/>
              <w:right w:val="single" w:sz="4" w:space="0" w:color="auto"/>
            </w:tcBorders>
            <w:vAlign w:val="center"/>
          </w:tcPr>
          <w:p w14:paraId="4EA9E85C"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12.</w:t>
            </w:r>
          </w:p>
        </w:tc>
        <w:tc>
          <w:tcPr>
            <w:tcW w:w="5216" w:type="dxa"/>
            <w:tcBorders>
              <w:top w:val="single" w:sz="4" w:space="0" w:color="auto"/>
              <w:left w:val="single" w:sz="4" w:space="0" w:color="auto"/>
              <w:bottom w:val="single" w:sz="4" w:space="0" w:color="auto"/>
              <w:right w:val="single" w:sz="4" w:space="0" w:color="auto"/>
            </w:tcBorders>
            <w:vAlign w:val="center"/>
          </w:tcPr>
          <w:p w14:paraId="6743F560"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4"/>
                <w:lang w:val="en-US"/>
              </w:rPr>
            </w:pPr>
            <w:r w:rsidRPr="00DE7B8D">
              <w:rPr>
                <w:rFonts w:ascii="Times New Roman" w:eastAsia="Times New Roman" w:hAnsi="Times New Roman" w:cs="Times New Roman"/>
                <w:color w:val="000000" w:themeColor="text1"/>
                <w:sz w:val="24"/>
                <w:szCs w:val="24"/>
                <w:lang w:val="en-US"/>
              </w:rPr>
              <w:t>Financiranje udruga putem Javnog poziva</w:t>
            </w:r>
          </w:p>
        </w:tc>
        <w:tc>
          <w:tcPr>
            <w:tcW w:w="3039" w:type="dxa"/>
            <w:tcBorders>
              <w:top w:val="single" w:sz="4" w:space="0" w:color="auto"/>
              <w:left w:val="single" w:sz="4" w:space="0" w:color="auto"/>
              <w:bottom w:val="single" w:sz="4" w:space="0" w:color="auto"/>
              <w:right w:val="single" w:sz="4" w:space="0" w:color="auto"/>
            </w:tcBorders>
            <w:vAlign w:val="center"/>
          </w:tcPr>
          <w:p w14:paraId="3529498E" w14:textId="77777777" w:rsidR="00DE7B8D" w:rsidRPr="00DE7B8D" w:rsidRDefault="00DE7B8D" w:rsidP="00DE7B8D">
            <w:pPr>
              <w:spacing w:line="256" w:lineRule="auto"/>
              <w:jc w:val="right"/>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20.000,00</w:t>
            </w:r>
          </w:p>
        </w:tc>
      </w:tr>
      <w:tr w:rsidR="00DE7B8D" w:rsidRPr="00DE7B8D" w14:paraId="765BC6A3" w14:textId="77777777" w:rsidTr="008E486E">
        <w:trPr>
          <w:trHeight w:val="86"/>
        </w:trPr>
        <w:tc>
          <w:tcPr>
            <w:tcW w:w="817" w:type="dxa"/>
            <w:tcBorders>
              <w:top w:val="single" w:sz="4" w:space="0" w:color="auto"/>
              <w:left w:val="single" w:sz="4" w:space="0" w:color="auto"/>
              <w:bottom w:val="single" w:sz="4" w:space="0" w:color="auto"/>
              <w:right w:val="single" w:sz="4" w:space="0" w:color="auto"/>
            </w:tcBorders>
            <w:vAlign w:val="center"/>
          </w:tcPr>
          <w:p w14:paraId="33C47749"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13.</w:t>
            </w:r>
          </w:p>
        </w:tc>
        <w:tc>
          <w:tcPr>
            <w:tcW w:w="5216" w:type="dxa"/>
            <w:tcBorders>
              <w:top w:val="single" w:sz="4" w:space="0" w:color="auto"/>
              <w:left w:val="single" w:sz="4" w:space="0" w:color="auto"/>
              <w:bottom w:val="single" w:sz="4" w:space="0" w:color="auto"/>
              <w:right w:val="single" w:sz="4" w:space="0" w:color="auto"/>
            </w:tcBorders>
            <w:vAlign w:val="center"/>
          </w:tcPr>
          <w:p w14:paraId="1320E837"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4"/>
                <w:lang w:val="en-US"/>
              </w:rPr>
            </w:pPr>
            <w:r w:rsidRPr="00DE7B8D">
              <w:rPr>
                <w:rFonts w:ascii="Times New Roman" w:eastAsia="Times New Roman" w:hAnsi="Times New Roman" w:cs="Times New Roman"/>
                <w:color w:val="000000" w:themeColor="text1"/>
                <w:sz w:val="24"/>
                <w:szCs w:val="24"/>
                <w:lang w:val="en-US"/>
              </w:rPr>
              <w:t>Sufinanciranje rada Zavoda za hitnu medicinu IŽ</w:t>
            </w:r>
          </w:p>
        </w:tc>
        <w:tc>
          <w:tcPr>
            <w:tcW w:w="3039" w:type="dxa"/>
            <w:tcBorders>
              <w:top w:val="single" w:sz="4" w:space="0" w:color="auto"/>
              <w:left w:val="single" w:sz="4" w:space="0" w:color="auto"/>
              <w:bottom w:val="single" w:sz="4" w:space="0" w:color="auto"/>
              <w:right w:val="single" w:sz="4" w:space="0" w:color="auto"/>
            </w:tcBorders>
            <w:vAlign w:val="center"/>
          </w:tcPr>
          <w:p w14:paraId="70793E66" w14:textId="77777777" w:rsidR="00DE7B8D" w:rsidRPr="00DE7B8D" w:rsidRDefault="00DE7B8D" w:rsidP="00DE7B8D">
            <w:pPr>
              <w:spacing w:line="256" w:lineRule="auto"/>
              <w:jc w:val="right"/>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29.000,00</w:t>
            </w:r>
          </w:p>
        </w:tc>
      </w:tr>
      <w:tr w:rsidR="00DE7B8D" w:rsidRPr="00DE7B8D" w14:paraId="5EF1BC2F" w14:textId="77777777" w:rsidTr="008E486E">
        <w:trPr>
          <w:trHeight w:val="86"/>
        </w:trPr>
        <w:tc>
          <w:tcPr>
            <w:tcW w:w="817" w:type="dxa"/>
            <w:tcBorders>
              <w:top w:val="single" w:sz="4" w:space="0" w:color="auto"/>
              <w:left w:val="single" w:sz="4" w:space="0" w:color="auto"/>
              <w:bottom w:val="single" w:sz="4" w:space="0" w:color="auto"/>
              <w:right w:val="single" w:sz="4" w:space="0" w:color="auto"/>
            </w:tcBorders>
            <w:vAlign w:val="center"/>
          </w:tcPr>
          <w:p w14:paraId="39E05786" w14:textId="77777777" w:rsidR="00DE7B8D" w:rsidRPr="00DE7B8D" w:rsidRDefault="00DE7B8D" w:rsidP="00DE7B8D">
            <w:pPr>
              <w:spacing w:line="256" w:lineRule="auto"/>
              <w:jc w:val="both"/>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lastRenderedPageBreak/>
              <w:t>14.</w:t>
            </w:r>
          </w:p>
        </w:tc>
        <w:tc>
          <w:tcPr>
            <w:tcW w:w="5216" w:type="dxa"/>
            <w:tcBorders>
              <w:top w:val="single" w:sz="4" w:space="0" w:color="auto"/>
              <w:left w:val="single" w:sz="4" w:space="0" w:color="auto"/>
              <w:bottom w:val="single" w:sz="4" w:space="0" w:color="auto"/>
              <w:right w:val="single" w:sz="4" w:space="0" w:color="auto"/>
            </w:tcBorders>
            <w:vAlign w:val="center"/>
          </w:tcPr>
          <w:p w14:paraId="6E8A7057"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4"/>
                <w:lang w:val="en-US"/>
              </w:rPr>
            </w:pPr>
            <w:r w:rsidRPr="00DE7B8D">
              <w:rPr>
                <w:rFonts w:ascii="Times New Roman" w:eastAsia="Times New Roman" w:hAnsi="Times New Roman" w:cs="Times New Roman"/>
                <w:color w:val="000000" w:themeColor="text1"/>
                <w:sz w:val="24"/>
                <w:szCs w:val="24"/>
                <w:lang w:val="en-US"/>
              </w:rPr>
              <w:t>Sufinanciranje otplate kredita za Opću bolnicu Pula</w:t>
            </w:r>
          </w:p>
        </w:tc>
        <w:tc>
          <w:tcPr>
            <w:tcW w:w="3039" w:type="dxa"/>
            <w:tcBorders>
              <w:top w:val="single" w:sz="4" w:space="0" w:color="auto"/>
              <w:left w:val="single" w:sz="4" w:space="0" w:color="auto"/>
              <w:bottom w:val="single" w:sz="4" w:space="0" w:color="auto"/>
              <w:right w:val="single" w:sz="4" w:space="0" w:color="auto"/>
            </w:tcBorders>
            <w:vAlign w:val="center"/>
          </w:tcPr>
          <w:p w14:paraId="5004B071" w14:textId="77777777" w:rsidR="00DE7B8D" w:rsidRPr="00DE7B8D" w:rsidRDefault="00DE7B8D" w:rsidP="00DE7B8D">
            <w:pPr>
              <w:spacing w:line="256" w:lineRule="auto"/>
              <w:jc w:val="right"/>
              <w:rPr>
                <w:rFonts w:ascii="Times New Roman" w:eastAsia="Times New Roman" w:hAnsi="Times New Roman" w:cs="Times New Roman"/>
                <w:color w:val="000000" w:themeColor="text1"/>
                <w:sz w:val="24"/>
                <w:szCs w:val="24"/>
                <w:lang w:eastAsia="en-US"/>
              </w:rPr>
            </w:pPr>
            <w:r w:rsidRPr="00DE7B8D">
              <w:rPr>
                <w:rFonts w:ascii="Times New Roman" w:eastAsia="Times New Roman" w:hAnsi="Times New Roman" w:cs="Times New Roman"/>
                <w:color w:val="000000" w:themeColor="text1"/>
                <w:sz w:val="24"/>
                <w:szCs w:val="24"/>
                <w:lang w:eastAsia="en-US"/>
              </w:rPr>
              <w:t>33.000,00</w:t>
            </w:r>
          </w:p>
        </w:tc>
      </w:tr>
      <w:tr w:rsidR="00DE7B8D" w:rsidRPr="00DE7B8D" w14:paraId="7737E0F1" w14:textId="77777777" w:rsidTr="008E486E">
        <w:trPr>
          <w:trHeight w:val="300"/>
        </w:trPr>
        <w:tc>
          <w:tcPr>
            <w:tcW w:w="817" w:type="dxa"/>
            <w:tcBorders>
              <w:top w:val="single" w:sz="4" w:space="0" w:color="auto"/>
              <w:left w:val="single" w:sz="4" w:space="0" w:color="auto"/>
              <w:bottom w:val="single" w:sz="4" w:space="0" w:color="auto"/>
              <w:right w:val="single" w:sz="4" w:space="0" w:color="auto"/>
            </w:tcBorders>
            <w:vAlign w:val="center"/>
          </w:tcPr>
          <w:p w14:paraId="7ACD4ECE" w14:textId="77777777" w:rsidR="00DE7B8D" w:rsidRPr="00DE7B8D" w:rsidRDefault="00DE7B8D" w:rsidP="00DE7B8D">
            <w:pPr>
              <w:spacing w:line="256" w:lineRule="auto"/>
              <w:rPr>
                <w:rFonts w:ascii="Times New Roman" w:eastAsia="Times New Roman" w:hAnsi="Times New Roman" w:cs="Times New Roman"/>
                <w:color w:val="000000" w:themeColor="text1"/>
                <w:sz w:val="24"/>
                <w:szCs w:val="20"/>
                <w:lang w:eastAsia="en-US"/>
              </w:rPr>
            </w:pPr>
          </w:p>
        </w:tc>
        <w:tc>
          <w:tcPr>
            <w:tcW w:w="5216" w:type="dxa"/>
            <w:tcBorders>
              <w:top w:val="single" w:sz="4" w:space="0" w:color="auto"/>
              <w:left w:val="single" w:sz="4" w:space="0" w:color="auto"/>
              <w:bottom w:val="single" w:sz="4" w:space="0" w:color="auto"/>
              <w:right w:val="single" w:sz="4" w:space="0" w:color="auto"/>
            </w:tcBorders>
            <w:vAlign w:val="center"/>
            <w:hideMark/>
          </w:tcPr>
          <w:p w14:paraId="31553F14" w14:textId="77777777" w:rsidR="00DE7B8D" w:rsidRPr="00DE7B8D" w:rsidRDefault="00DE7B8D" w:rsidP="00DE7B8D">
            <w:pPr>
              <w:spacing w:line="256" w:lineRule="auto"/>
              <w:jc w:val="both"/>
              <w:rPr>
                <w:rFonts w:ascii="Times New Roman" w:eastAsia="Times New Roman" w:hAnsi="Times New Roman" w:cs="Times New Roman"/>
                <w:b/>
                <w:color w:val="000000" w:themeColor="text1"/>
                <w:sz w:val="24"/>
                <w:szCs w:val="24"/>
                <w:lang w:eastAsia="en-US"/>
              </w:rPr>
            </w:pPr>
            <w:r w:rsidRPr="00DE7B8D">
              <w:rPr>
                <w:rFonts w:ascii="Times New Roman" w:eastAsia="Times New Roman" w:hAnsi="Times New Roman" w:cs="Times New Roman"/>
                <w:b/>
                <w:noProof/>
                <w:color w:val="000000" w:themeColor="text1"/>
                <w:sz w:val="24"/>
                <w:szCs w:val="24"/>
              </w:rPr>
              <w:t>UKUPNA PLANIRANA SREDSTVA</w:t>
            </w:r>
          </w:p>
        </w:tc>
        <w:tc>
          <w:tcPr>
            <w:tcW w:w="3039" w:type="dxa"/>
            <w:tcBorders>
              <w:top w:val="single" w:sz="4" w:space="0" w:color="auto"/>
              <w:left w:val="single" w:sz="4" w:space="0" w:color="auto"/>
              <w:bottom w:val="single" w:sz="4" w:space="0" w:color="auto"/>
              <w:right w:val="single" w:sz="4" w:space="0" w:color="auto"/>
            </w:tcBorders>
            <w:vAlign w:val="center"/>
            <w:hideMark/>
          </w:tcPr>
          <w:p w14:paraId="2E61C10D" w14:textId="77777777" w:rsidR="00DE7B8D" w:rsidRPr="00DE7B8D" w:rsidRDefault="00DE7B8D" w:rsidP="00DE7B8D">
            <w:pPr>
              <w:spacing w:line="256" w:lineRule="auto"/>
              <w:jc w:val="right"/>
              <w:rPr>
                <w:rFonts w:ascii="Times New Roman" w:eastAsia="Times New Roman" w:hAnsi="Times New Roman" w:cs="Times New Roman"/>
                <w:b/>
                <w:color w:val="000000" w:themeColor="text1"/>
                <w:sz w:val="24"/>
                <w:szCs w:val="24"/>
                <w:lang w:eastAsia="en-US"/>
              </w:rPr>
            </w:pPr>
            <w:r w:rsidRPr="00DE7B8D">
              <w:rPr>
                <w:rFonts w:ascii="Times New Roman" w:eastAsia="Times New Roman" w:hAnsi="Times New Roman" w:cs="Times New Roman"/>
                <w:b/>
                <w:color w:val="000000" w:themeColor="text1"/>
                <w:sz w:val="24"/>
                <w:szCs w:val="24"/>
                <w:lang w:eastAsia="en-US"/>
              </w:rPr>
              <w:t>380.000,00</w:t>
            </w:r>
          </w:p>
        </w:tc>
      </w:tr>
    </w:tbl>
    <w:p w14:paraId="35BD79DC" w14:textId="77777777" w:rsidR="00DE7B8D" w:rsidRPr="00DE7B8D" w:rsidRDefault="00DE7B8D" w:rsidP="00DE7B8D">
      <w:pPr>
        <w:rPr>
          <w:rFonts w:ascii="Times New Roman" w:eastAsia="Times New Roman" w:hAnsi="Times New Roman" w:cs="Times New Roman"/>
          <w:color w:val="000000" w:themeColor="text1"/>
          <w:sz w:val="24"/>
          <w:szCs w:val="20"/>
          <w:lang w:val="en-US"/>
        </w:rPr>
      </w:pPr>
    </w:p>
    <w:p w14:paraId="40F8AD96" w14:textId="77777777" w:rsidR="00DE7B8D" w:rsidRPr="00DE7B8D" w:rsidRDefault="00DE7B8D" w:rsidP="00DE7B8D">
      <w:pPr>
        <w:jc w:val="both"/>
        <w:rPr>
          <w:rFonts w:ascii="Times New Roman" w:eastAsia="Times New Roman" w:hAnsi="Times New Roman" w:cs="Times New Roman"/>
          <w:color w:val="000000" w:themeColor="text1"/>
          <w:sz w:val="24"/>
          <w:szCs w:val="20"/>
          <w:lang w:val="en-US"/>
        </w:rPr>
      </w:pPr>
    </w:p>
    <w:p w14:paraId="1F2823F8" w14:textId="77777777" w:rsidR="00DE7B8D" w:rsidRPr="00DE7B8D" w:rsidRDefault="00DE7B8D" w:rsidP="00DE7B8D">
      <w:pPr>
        <w:spacing w:after="160" w:line="259" w:lineRule="auto"/>
        <w:rPr>
          <w:rFonts w:ascii="Times New Roman" w:eastAsia="Times New Roman" w:hAnsi="Times New Roman" w:cs="Times New Roman"/>
          <w:iCs/>
          <w:noProof/>
          <w:color w:val="000000" w:themeColor="text1"/>
          <w:sz w:val="24"/>
          <w:szCs w:val="24"/>
        </w:rPr>
      </w:pPr>
    </w:p>
    <w:p w14:paraId="23E00DA9" w14:textId="77777777" w:rsidR="00DE7B8D" w:rsidRPr="00C76F29" w:rsidRDefault="00DE7B8D" w:rsidP="00553110">
      <w:pPr>
        <w:spacing w:after="160"/>
        <w:rPr>
          <w:rFonts w:ascii="Times New Roman" w:eastAsia="Times New Roman" w:hAnsi="Times New Roman" w:cs="Times New Roman"/>
          <w:b/>
          <w:sz w:val="24"/>
          <w:szCs w:val="24"/>
        </w:rPr>
      </w:pPr>
    </w:p>
    <w:p w14:paraId="37464484" w14:textId="77777777" w:rsidR="00553110" w:rsidRPr="00C76F29" w:rsidRDefault="00553110" w:rsidP="00553110">
      <w:pPr>
        <w:ind w:left="6372"/>
        <w:jc w:val="both"/>
        <w:rPr>
          <w:rFonts w:ascii="Times New Roman" w:eastAsia="Times New Roman" w:hAnsi="Times New Roman" w:cs="Times New Roman"/>
          <w:b/>
          <w:sz w:val="24"/>
          <w:szCs w:val="24"/>
        </w:rPr>
      </w:pPr>
    </w:p>
    <w:p w14:paraId="7D5A8504" w14:textId="77777777" w:rsidR="00553110" w:rsidRDefault="00553110"/>
    <w:sectPr w:rsidR="00553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A4C91"/>
    <w:multiLevelType w:val="hybridMultilevel"/>
    <w:tmpl w:val="290E4216"/>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D410132"/>
    <w:multiLevelType w:val="hybridMultilevel"/>
    <w:tmpl w:val="CDEA1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67445"/>
    <w:multiLevelType w:val="singleLevel"/>
    <w:tmpl w:val="7F3C89FE"/>
    <w:lvl w:ilvl="0">
      <w:numFmt w:val="bullet"/>
      <w:lvlText w:val="-"/>
      <w:lvlJc w:val="left"/>
      <w:pPr>
        <w:tabs>
          <w:tab w:val="num" w:pos="360"/>
        </w:tabs>
        <w:ind w:left="360" w:hanging="360"/>
      </w:pPr>
      <w:rPr>
        <w:rFonts w:hint="default"/>
      </w:rPr>
    </w:lvl>
  </w:abstractNum>
  <w:abstractNum w:abstractNumId="3" w15:restartNumberingAfterBreak="0">
    <w:nsid w:val="62EA6536"/>
    <w:multiLevelType w:val="hybridMultilevel"/>
    <w:tmpl w:val="9ED0F93A"/>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AE062E2"/>
    <w:multiLevelType w:val="multilevel"/>
    <w:tmpl w:val="26E8DB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D34224B"/>
    <w:multiLevelType w:val="multilevel"/>
    <w:tmpl w:val="5B86A00E"/>
    <w:lvl w:ilvl="0">
      <w:start w:val="1"/>
      <w:numFmt w:val="decimal"/>
      <w:pStyle w:val="Naslov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80D56C3"/>
    <w:multiLevelType w:val="multilevel"/>
    <w:tmpl w:val="69F2E81A"/>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256451394">
    <w:abstractNumId w:val="4"/>
  </w:num>
  <w:num w:numId="2" w16cid:durableId="1668559344">
    <w:abstractNumId w:val="2"/>
  </w:num>
  <w:num w:numId="3" w16cid:durableId="833643184">
    <w:abstractNumId w:val="0"/>
  </w:num>
  <w:num w:numId="4" w16cid:durableId="897938726">
    <w:abstractNumId w:val="5"/>
  </w:num>
  <w:num w:numId="5" w16cid:durableId="1842893383">
    <w:abstractNumId w:val="1"/>
  </w:num>
  <w:num w:numId="6" w16cid:durableId="727146418">
    <w:abstractNumId w:val="3"/>
  </w:num>
  <w:num w:numId="7" w16cid:durableId="16747174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N/I20SDnwsXoJAtiR/cdzWqJL6q4cEJOrWS433+9Md6APCSkFtE17+Z+kC1UlqlLO7c4naq4nyIFWU9VTgD7Ew==" w:salt="/48xJcwP40PzHlWtqd6uA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10"/>
    <w:rsid w:val="0000727D"/>
    <w:rsid w:val="002045C2"/>
    <w:rsid w:val="00322E67"/>
    <w:rsid w:val="00407B7B"/>
    <w:rsid w:val="00553110"/>
    <w:rsid w:val="008A48C0"/>
    <w:rsid w:val="009E2669"/>
    <w:rsid w:val="00AB44BF"/>
    <w:rsid w:val="00B54E0F"/>
    <w:rsid w:val="00D26529"/>
    <w:rsid w:val="00D62B7B"/>
    <w:rsid w:val="00DE7B8D"/>
    <w:rsid w:val="00E552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4109"/>
  <w15:chartTrackingRefBased/>
  <w15:docId w15:val="{70933853-666A-4F43-90F8-98047541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110"/>
    <w:pPr>
      <w:spacing w:after="0" w:line="240" w:lineRule="auto"/>
    </w:pPr>
    <w:rPr>
      <w:rFonts w:ascii="Calibri" w:hAnsi="Calibri" w:cs="Calibri"/>
      <w:lang w:eastAsia="hr-HR"/>
    </w:rPr>
  </w:style>
  <w:style w:type="paragraph" w:styleId="Naslov1">
    <w:name w:val="heading 1"/>
    <w:basedOn w:val="Normal"/>
    <w:link w:val="Naslov1Char"/>
    <w:autoRedefine/>
    <w:qFormat/>
    <w:rsid w:val="00DE7B8D"/>
    <w:pPr>
      <w:keepNext/>
      <w:numPr>
        <w:numId w:val="4"/>
      </w:numPr>
      <w:spacing w:before="240" w:after="60"/>
      <w:outlineLvl w:val="0"/>
    </w:pPr>
    <w:rPr>
      <w:rFonts w:ascii="Times New Roman" w:eastAsia="Times New Roman" w:hAnsi="Times New Roman" w:cs="Times New Roman"/>
      <w:b/>
      <w:noProof/>
      <w:color w:val="000000" w:themeColor="text1"/>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FontStyle11">
    <w:name w:val="Font Style11"/>
    <w:rsid w:val="00553110"/>
    <w:rPr>
      <w:rFonts w:ascii="Times New Roman" w:hAnsi="Times New Roman" w:cs="Times New Roman"/>
      <w:sz w:val="24"/>
      <w:szCs w:val="24"/>
    </w:rPr>
  </w:style>
  <w:style w:type="character" w:customStyle="1" w:styleId="Naslov1Char">
    <w:name w:val="Naslov 1 Char"/>
    <w:basedOn w:val="Zadanifontodlomka"/>
    <w:link w:val="Naslov1"/>
    <w:rsid w:val="00DE7B8D"/>
    <w:rPr>
      <w:rFonts w:ascii="Times New Roman" w:eastAsia="Times New Roman" w:hAnsi="Times New Roman" w:cs="Times New Roman"/>
      <w:b/>
      <w:noProof/>
      <w:color w:val="000000" w:themeColor="text1"/>
      <w:sz w:val="24"/>
      <w:szCs w:val="20"/>
      <w:lang w:eastAsia="hr-HR"/>
    </w:rPr>
  </w:style>
  <w:style w:type="paragraph" w:styleId="Odlomakpopisa">
    <w:name w:val="List Paragraph"/>
    <w:basedOn w:val="Normal"/>
    <w:uiPriority w:val="34"/>
    <w:qFormat/>
    <w:rsid w:val="00204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3248</Words>
  <Characters>18515</Characters>
  <Application>Microsoft Office Word</Application>
  <DocSecurity>8</DocSecurity>
  <Lines>154</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 Kožljan</dc:creator>
  <cp:keywords/>
  <dc:description/>
  <cp:lastModifiedBy>Opcina Barban</cp:lastModifiedBy>
  <cp:revision>7</cp:revision>
  <cp:lastPrinted>2021-12-21T15:36:00Z</cp:lastPrinted>
  <dcterms:created xsi:type="dcterms:W3CDTF">2021-12-29T08:23:00Z</dcterms:created>
  <dcterms:modified xsi:type="dcterms:W3CDTF">2022-06-08T07:00:00Z</dcterms:modified>
</cp:coreProperties>
</file>